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57" w:rsidRPr="000B7357" w:rsidRDefault="000B7357" w:rsidP="00834DFC">
      <w:pPr>
        <w:shd w:val="clear" w:color="auto" w:fill="C0504D" w:themeFill="accent2"/>
        <w:spacing w:after="0" w:line="240" w:lineRule="auto"/>
        <w:jc w:val="center"/>
        <w:rPr>
          <w:rFonts w:ascii="Times New Roman" w:hAnsi="Times New Roman" w:cs="Times New Roman"/>
          <w:b/>
        </w:rPr>
      </w:pPr>
      <w:r w:rsidRPr="000B7357">
        <w:rPr>
          <w:rFonts w:ascii="Times New Roman" w:hAnsi="Times New Roman" w:cs="Times New Roman"/>
          <w:b/>
        </w:rPr>
        <w:t>UBND HUYỆN HOÀI ĐỨC</w:t>
      </w:r>
    </w:p>
    <w:p w:rsidR="000B7357" w:rsidRDefault="000B7357" w:rsidP="00834DFC">
      <w:pPr>
        <w:shd w:val="clear" w:color="auto" w:fill="C0504D" w:themeFill="accent2"/>
        <w:spacing w:after="0" w:line="240" w:lineRule="auto"/>
        <w:jc w:val="center"/>
        <w:rPr>
          <w:rFonts w:ascii="Times New Roman" w:hAnsi="Times New Roman" w:cs="Times New Roman"/>
          <w:b/>
        </w:rPr>
      </w:pPr>
      <w:r w:rsidRPr="000B7357">
        <w:rPr>
          <w:rFonts w:ascii="Times New Roman" w:hAnsi="Times New Roman" w:cs="Times New Roman"/>
          <w:b/>
        </w:rPr>
        <w:t>HỘI ĐỒNG PHPBGDPL HUYỆN</w:t>
      </w:r>
    </w:p>
    <w:p w:rsidR="000B7357" w:rsidRPr="000B7357" w:rsidRDefault="000B7357" w:rsidP="00834DFC">
      <w:pPr>
        <w:shd w:val="clear" w:color="auto" w:fill="C0504D" w:themeFill="accent2"/>
        <w:spacing w:after="0"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CD8F009" wp14:editId="097D6B81">
                <wp:simplePos x="0" y="0"/>
                <wp:positionH relativeFrom="column">
                  <wp:posOffset>3773805</wp:posOffset>
                </wp:positionH>
                <wp:positionV relativeFrom="paragraph">
                  <wp:posOffset>23495</wp:posOffset>
                </wp:positionV>
                <wp:extent cx="885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15pt,1.85pt" to="36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" strokecolor="#4579b8 [3044]"/>
            </w:pict>
          </mc:Fallback>
        </mc:AlternateContent>
      </w:r>
    </w:p>
    <w:p w:rsidR="000B7357" w:rsidRDefault="000B7357" w:rsidP="00834DFC">
      <w:pPr>
        <w:shd w:val="clear" w:color="auto" w:fill="C0504D" w:themeFill="accent2"/>
        <w:jc w:val="both"/>
        <w:rPr>
          <w:rFonts w:ascii="Times New Roman" w:hAnsi="Times New Roman" w:cs="Times New Roman"/>
        </w:rPr>
      </w:pPr>
    </w:p>
    <w:p w:rsidR="00790B9A" w:rsidRPr="00F84794" w:rsidRDefault="00A2109A" w:rsidP="00AA7856">
      <w:pPr>
        <w:shd w:val="clear" w:color="auto" w:fill="00B050"/>
        <w:spacing w:after="0" w:line="240" w:lineRule="auto"/>
        <w:jc w:val="center"/>
        <w:rPr>
          <w:rFonts w:ascii="Times New Roman" w:hAnsi="Times New Roman" w:cs="Times New Roman"/>
          <w:b/>
          <w:color w:val="000000" w:themeColor="text1"/>
          <w:sz w:val="32"/>
          <w:szCs w:val="32"/>
        </w:rPr>
      </w:pPr>
      <w:r w:rsidRPr="00F0635F">
        <w:rPr>
          <w:rFonts w:ascii="Times New Roman" w:hAnsi="Times New Roman" w:cs="Times New Roman"/>
          <w:b/>
          <w:color w:val="000000" w:themeColor="text1"/>
          <w:sz w:val="32"/>
          <w:szCs w:val="32"/>
        </w:rPr>
        <w:t xml:space="preserve">TÌM HIỂU PHÁP LUẬT VỀ </w:t>
      </w:r>
      <w:r w:rsidR="00F84794">
        <w:rPr>
          <w:rFonts w:ascii="Times New Roman" w:hAnsi="Times New Roman" w:cs="Times New Roman"/>
          <w:b/>
          <w:color w:val="000000" w:themeColor="text1"/>
          <w:sz w:val="32"/>
          <w:szCs w:val="32"/>
        </w:rPr>
        <w:t>THỰC HIỆN DÂN CHỦ Ở</w:t>
      </w:r>
      <w:r w:rsidR="00AA7856">
        <w:rPr>
          <w:rFonts w:ascii="Times New Roman" w:hAnsi="Times New Roman" w:cs="Times New Roman"/>
          <w:b/>
          <w:color w:val="000000" w:themeColor="text1"/>
          <w:sz w:val="32"/>
          <w:szCs w:val="32"/>
        </w:rPr>
        <w:t xml:space="preserve"> </w:t>
      </w:r>
      <w:r w:rsidR="00F84794">
        <w:rPr>
          <w:rFonts w:ascii="Times New Roman" w:hAnsi="Times New Roman" w:cs="Times New Roman"/>
          <w:b/>
          <w:color w:val="000000" w:themeColor="text1"/>
          <w:sz w:val="32"/>
          <w:szCs w:val="32"/>
        </w:rPr>
        <w:t>CƠ SỞ (PHẦ</w:t>
      </w:r>
      <w:r w:rsidR="00D84C0E">
        <w:rPr>
          <w:rFonts w:ascii="Times New Roman" w:hAnsi="Times New Roman" w:cs="Times New Roman"/>
          <w:b/>
          <w:color w:val="000000" w:themeColor="text1"/>
          <w:sz w:val="32"/>
          <w:szCs w:val="32"/>
        </w:rPr>
        <w:t>N 2</w:t>
      </w:r>
      <w:r w:rsidR="00F84794">
        <w:rPr>
          <w:rFonts w:ascii="Times New Roman" w:hAnsi="Times New Roman" w:cs="Times New Roman"/>
          <w:b/>
          <w:color w:val="000000" w:themeColor="text1"/>
          <w:sz w:val="32"/>
          <w:szCs w:val="32"/>
        </w:rPr>
        <w:t>)</w:t>
      </w:r>
    </w:p>
    <w:p w:rsidR="00A2109A" w:rsidRDefault="00A2109A" w:rsidP="00834DFC">
      <w:pPr>
        <w:shd w:val="clear" w:color="auto" w:fill="00B050"/>
        <w:spacing w:before="240" w:after="0" w:line="240" w:lineRule="auto"/>
        <w:jc w:val="center"/>
        <w:rPr>
          <w:rFonts w:ascii="Times New Roman" w:hAnsi="Times New Roman" w:cs="Times New Roman"/>
          <w:i/>
          <w:sz w:val="24"/>
          <w:szCs w:val="24"/>
        </w:rPr>
      </w:pPr>
      <w:r w:rsidRPr="00F0635F">
        <w:rPr>
          <w:rFonts w:ascii="Times New Roman" w:hAnsi="Times New Roman" w:cs="Times New Roman"/>
          <w:i/>
          <w:sz w:val="24"/>
          <w:szCs w:val="24"/>
        </w:rPr>
        <w:t xml:space="preserve">(Theo </w:t>
      </w:r>
      <w:r w:rsidR="00F84794">
        <w:rPr>
          <w:rFonts w:ascii="Times New Roman" w:hAnsi="Times New Roman" w:cs="Times New Roman"/>
          <w:i/>
          <w:sz w:val="24"/>
          <w:szCs w:val="24"/>
        </w:rPr>
        <w:t>Luật Thực hiện Dân chủ ở cơ sở năm 2022)</w:t>
      </w:r>
    </w:p>
    <w:p w:rsidR="006017E5" w:rsidRPr="00F0635F" w:rsidRDefault="006017E5" w:rsidP="00834DFC">
      <w:pPr>
        <w:shd w:val="clear" w:color="auto" w:fill="00B050"/>
        <w:spacing w:before="240" w:after="0" w:line="240" w:lineRule="auto"/>
        <w:jc w:val="center"/>
        <w:rPr>
          <w:rFonts w:ascii="Times New Roman" w:hAnsi="Times New Roman" w:cs="Times New Roman"/>
          <w:i/>
          <w:sz w:val="24"/>
          <w:szCs w:val="24"/>
        </w:rPr>
      </w:pPr>
    </w:p>
    <w:p w:rsidR="00790B9A" w:rsidRDefault="00D84C0E" w:rsidP="00790B9A">
      <w:pPr>
        <w:spacing w:before="240" w:after="0" w:line="240" w:lineRule="auto"/>
        <w:jc w:val="center"/>
      </w:pPr>
      <w:r w:rsidRPr="00D84C0E">
        <w:rPr>
          <w:noProof/>
        </w:rPr>
        <w:drawing>
          <wp:inline distT="0" distB="0" distL="0" distR="0" wp14:anchorId="75977A30" wp14:editId="4F378BF5">
            <wp:extent cx="4557395" cy="2749628"/>
            <wp:effectExtent l="0" t="0" r="0" b="0"/>
            <wp:docPr id="12" name="Picture 12" descr="Tiếp tục đấu tranh ngăn chặn, đẩy lùi những biểu hiện “tự diễn biến”, “tự  chuyển hóa” trong nội bộ Đảng - Chi tiết tin tức - Cổng thông ti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p tục đấu tranh ngăn chặn, đẩy lùi những biểu hiện “tự diễn biến”, “tự  chuyển hóa” trong nội bộ Đảng - Chi tiết tin tức - Cổng thông tin điện t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7395" cy="2749628"/>
                    </a:xfrm>
                    <a:prstGeom prst="rect">
                      <a:avLst/>
                    </a:prstGeom>
                    <a:noFill/>
                    <a:ln>
                      <a:noFill/>
                    </a:ln>
                  </pic:spPr>
                </pic:pic>
              </a:graphicData>
            </a:graphic>
          </wp:inline>
        </w:drawing>
      </w:r>
    </w:p>
    <w:p w:rsidR="00790B9A" w:rsidRDefault="00FD3561" w:rsidP="006017E5">
      <w:pPr>
        <w:shd w:val="clear" w:color="auto" w:fill="C4BC96" w:themeFill="background2" w:themeFillShade="BF"/>
        <w:spacing w:before="240" w:after="0" w:line="240" w:lineRule="auto"/>
        <w:jc w:val="cente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4B0B406" wp14:editId="79F720CB">
                <wp:simplePos x="0" y="0"/>
                <wp:positionH relativeFrom="column">
                  <wp:posOffset>871220</wp:posOffset>
                </wp:positionH>
                <wp:positionV relativeFrom="paragraph">
                  <wp:posOffset>313690</wp:posOffset>
                </wp:positionV>
                <wp:extent cx="7334250" cy="4381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73342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00D7" w:rsidRPr="00C552DA" w:rsidRDefault="00396904" w:rsidP="00396904">
                            <w:pPr>
                              <w:pStyle w:val="ListParagraph"/>
                              <w:shd w:val="clear" w:color="auto" w:fill="8DB3E2" w:themeFill="text2" w:themeFillTint="66"/>
                              <w:rPr>
                                <w:rFonts w:ascii="Times New Roman" w:hAnsi="Times New Roman" w:cs="Times New Roman"/>
                                <w:color w:val="FF0000"/>
                                <w:sz w:val="26"/>
                                <w:szCs w:val="26"/>
                              </w:rPr>
                            </w:pPr>
                            <w:r>
                              <w:rPr>
                                <w:rFonts w:ascii="Times New Roman" w:hAnsi="Times New Roman" w:cs="Times New Roman"/>
                                <w:color w:val="FF0000"/>
                                <w:sz w:val="26"/>
                                <w:szCs w:val="26"/>
                              </w:rPr>
                              <w:t xml:space="preserve">CÂU 1: </w:t>
                            </w:r>
                            <w:r w:rsidR="00BE5F46">
                              <w:rPr>
                                <w:rFonts w:ascii="Times New Roman" w:hAnsi="Times New Roman" w:cs="Times New Roman"/>
                                <w:color w:val="FF0000"/>
                                <w:sz w:val="26"/>
                                <w:szCs w:val="26"/>
                              </w:rPr>
                              <w:t>NHỮNG NỘI DUNG CHÍNH QUYỀN ĐỊA PHƯƠNG CẤP XÃ PHẢI CÔNG KHAI</w:t>
                            </w:r>
                            <w:r w:rsidR="00C552DA">
                              <w:rPr>
                                <w:rFonts w:ascii="Times New Roman" w:hAnsi="Times New Roman" w:cs="Times New Roman"/>
                                <w:color w:val="FF0000"/>
                                <w:sz w:val="26"/>
                                <w:szCs w:val="26"/>
                              </w:rPr>
                              <w:t>?</w:t>
                            </w:r>
                          </w:p>
                          <w:p w:rsidR="00C552DA" w:rsidRDefault="00C552DA" w:rsidP="00FD35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68.6pt;margin-top:24.7pt;width:57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" fillcolor="#4f81bd [3204]" strokecolor="#243f60 [1604]" strokeweight="2pt">
                <v:textbox>
                  <w:txbxContent>
                    <w:p w:rsidR="001E00D7" w:rsidRPr="00C552DA" w:rsidRDefault="00396904" w:rsidP="00396904">
                      <w:pPr>
                        <w:pStyle w:val="ListParagraph"/>
                        <w:shd w:val="clear" w:color="auto" w:fill="8DB3E2" w:themeFill="text2" w:themeFillTint="66"/>
                        <w:rPr>
                          <w:rFonts w:ascii="Times New Roman" w:hAnsi="Times New Roman" w:cs="Times New Roman"/>
                          <w:color w:val="FF0000"/>
                          <w:sz w:val="26"/>
                          <w:szCs w:val="26"/>
                        </w:rPr>
                      </w:pPr>
                      <w:r>
                        <w:rPr>
                          <w:rFonts w:ascii="Times New Roman" w:hAnsi="Times New Roman" w:cs="Times New Roman"/>
                          <w:color w:val="FF0000"/>
                          <w:sz w:val="26"/>
                          <w:szCs w:val="26"/>
                        </w:rPr>
                        <w:t xml:space="preserve">CÂU 1: </w:t>
                      </w:r>
                      <w:r w:rsidR="00BE5F46">
                        <w:rPr>
                          <w:rFonts w:ascii="Times New Roman" w:hAnsi="Times New Roman" w:cs="Times New Roman"/>
                          <w:color w:val="FF0000"/>
                          <w:sz w:val="26"/>
                          <w:szCs w:val="26"/>
                        </w:rPr>
                        <w:t>NHỮNG NỘI DUNG CHÍNH QUYỀN ĐỊA PHƯƠNG CẤP XÃ PHẢI CÔNG KHAI</w:t>
                      </w:r>
                      <w:r w:rsidR="00C552DA">
                        <w:rPr>
                          <w:rFonts w:ascii="Times New Roman" w:hAnsi="Times New Roman" w:cs="Times New Roman"/>
                          <w:color w:val="FF0000"/>
                          <w:sz w:val="26"/>
                          <w:szCs w:val="26"/>
                        </w:rPr>
                        <w:t>?</w:t>
                      </w:r>
                    </w:p>
                    <w:p w:rsidR="00C552DA" w:rsidRDefault="00C552DA" w:rsidP="00FD3561">
                      <w:pPr>
                        <w:jc w:val="center"/>
                      </w:pPr>
                    </w:p>
                  </w:txbxContent>
                </v:textbox>
              </v:roundrect>
            </w:pict>
          </mc:Fallback>
        </mc:AlternateContent>
      </w:r>
    </w:p>
    <w:p w:rsidR="00605E68" w:rsidRPr="006A378C" w:rsidRDefault="00605E68" w:rsidP="007665C4">
      <w:pPr>
        <w:shd w:val="clear" w:color="auto" w:fill="C4BC96" w:themeFill="background2" w:themeFillShade="BF"/>
        <w:spacing w:before="120" w:after="120" w:line="300" w:lineRule="exact"/>
        <w:ind w:firstLine="426"/>
        <w:jc w:val="both"/>
        <w:rPr>
          <w:rFonts w:ascii="Times New Roman" w:hAnsi="Times New Roman" w:cs="Times New Roman"/>
          <w:b/>
          <w:sz w:val="28"/>
          <w:szCs w:val="28"/>
        </w:rPr>
      </w:pPr>
    </w:p>
    <w:p w:rsidR="001E00D7" w:rsidRPr="006A378C" w:rsidRDefault="001E00D7" w:rsidP="007665C4">
      <w:pPr>
        <w:shd w:val="clear" w:color="auto" w:fill="C4BC96" w:themeFill="background2" w:themeFillShade="BF"/>
        <w:spacing w:before="120" w:after="120" w:line="300" w:lineRule="exact"/>
        <w:ind w:firstLine="426"/>
        <w:jc w:val="both"/>
        <w:rPr>
          <w:rFonts w:ascii="Times New Roman" w:hAnsi="Times New Roman" w:cs="Times New Roman"/>
          <w:b/>
          <w:sz w:val="28"/>
          <w:szCs w:val="28"/>
        </w:rPr>
      </w:pP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 xml:space="preserve">Trừ các thông tin thuộc bí mật nhà nước hoặc thông tin chưa được công khai </w:t>
      </w:r>
      <w:proofErr w:type="gramStart"/>
      <w:r w:rsidRPr="00FD3561">
        <w:rPr>
          <w:rFonts w:ascii="Times New Roman" w:eastAsia="Times New Roman" w:hAnsi="Times New Roman" w:cs="Times New Roman"/>
          <w:color w:val="000000"/>
          <w:sz w:val="28"/>
          <w:szCs w:val="28"/>
        </w:rPr>
        <w:t>theo</w:t>
      </w:r>
      <w:proofErr w:type="gramEnd"/>
      <w:r w:rsidRPr="00FD3561">
        <w:rPr>
          <w:rFonts w:ascii="Times New Roman" w:eastAsia="Times New Roman" w:hAnsi="Times New Roman" w:cs="Times New Roman"/>
          <w:color w:val="000000"/>
          <w:sz w:val="28"/>
          <w:szCs w:val="28"/>
        </w:rPr>
        <w:t xml:space="preserve"> quy định của pháp luật, </w:t>
      </w:r>
      <w:r w:rsidRPr="00FD3561">
        <w:rPr>
          <w:rFonts w:ascii="Times New Roman" w:eastAsia="Times New Roman" w:hAnsi="Times New Roman" w:cs="Times New Roman"/>
          <w:color w:val="000000"/>
          <w:sz w:val="28"/>
          <w:szCs w:val="28"/>
          <w:lang w:val="nl-NL"/>
        </w:rPr>
        <w:t>chính quyền địa phương cấp xã</w:t>
      </w:r>
      <w:r w:rsidRPr="00FD3561">
        <w:rPr>
          <w:rFonts w:ascii="Times New Roman" w:eastAsia="Times New Roman" w:hAnsi="Times New Roman" w:cs="Times New Roman"/>
          <w:color w:val="000000"/>
          <w:sz w:val="28"/>
          <w:szCs w:val="28"/>
        </w:rPr>
        <w:t> phải công khai các nội dung sau đây:</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1. Kế hoạch phát triển kinh tế - xã hội, ph</w:t>
      </w:r>
      <w:r w:rsidRPr="00FD3561">
        <w:rPr>
          <w:rFonts w:ascii="Times New Roman" w:eastAsia="Times New Roman" w:hAnsi="Times New Roman" w:cs="Times New Roman"/>
          <w:color w:val="000000"/>
          <w:sz w:val="28"/>
          <w:szCs w:val="28"/>
          <w:lang w:val="nl-NL"/>
        </w:rPr>
        <w:softHyphen/>
        <w:t>ương án chuyển dịch cơ cấu kinh tế hằng năm của cấp xã và kết quả thực hiện;</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lastRenderedPageBreak/>
        <w:t>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 xml:space="preserve">4. Quy chế thực hiện dân chủ ở xã, phường, thị trấn; nhiệm vụ, quyền hạn của cán bộ, công chức và người hoạt động không chuyên trách ở cấp xã, ở thôn, tổ dân phố; quy tắc ứng xử của </w:t>
      </w:r>
      <w:r w:rsidRPr="00FD3561">
        <w:rPr>
          <w:rFonts w:ascii="Times New Roman" w:eastAsia="Times New Roman" w:hAnsi="Times New Roman" w:cs="Times New Roman"/>
          <w:color w:val="000000"/>
          <w:spacing w:val="-6"/>
          <w:sz w:val="28"/>
          <w:szCs w:val="28"/>
          <w:lang w:val="nl-NL"/>
        </w:rPr>
        <w:t>người có chức vụ, quyền hạn của chính quyền địa phương cấp xã;</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5. Việc quản lý và sử dụng các loại quỹ, khoản đầu tư, tài trợ theo chương trình, dự án đối với địa bàn cấp xã; các khoản huy động Nhân dân đóng góp;</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6. </w:t>
      </w:r>
      <w:r w:rsidRPr="00FD3561">
        <w:rPr>
          <w:rFonts w:ascii="Times New Roman" w:eastAsia="Times New Roman" w:hAnsi="Times New Roman" w:cs="Times New Roman"/>
          <w:color w:val="000000"/>
          <w:sz w:val="28"/>
          <w:szCs w:val="28"/>
          <w:lang w:val="nl-NL"/>
        </w:rPr>
        <w:t>Tình hình đầu tư xây dựng, mua sắm, giao, thuê, sử dụng, thu hồi, điều chuyển, chuyển đổi công năng, bán, thanh lý, tiêu hủy và hình thức xử lý khác đối với tài sản công do cấp xã quản lý;</w:t>
      </w:r>
      <w:r w:rsidRPr="00FD3561">
        <w:rPr>
          <w:rFonts w:ascii="Times New Roman" w:eastAsia="Times New Roman" w:hAnsi="Times New Roman" w:cs="Times New Roman"/>
          <w:color w:val="000000"/>
          <w:sz w:val="28"/>
          <w:szCs w:val="28"/>
        </w:rPr>
        <w:t> t</w:t>
      </w:r>
      <w:r w:rsidRPr="00FD3561">
        <w:rPr>
          <w:rFonts w:ascii="Times New Roman" w:eastAsia="Times New Roman" w:hAnsi="Times New Roman" w:cs="Times New Roman"/>
          <w:color w:val="000000"/>
          <w:sz w:val="28"/>
          <w:szCs w:val="28"/>
          <w:lang w:val="nl-NL"/>
        </w:rPr>
        <w:t>ình hình khai thác nguồn lực tài chính từ tài sản công của chính quyền địa phương cấp xã</w:t>
      </w:r>
      <w:r w:rsidRPr="00FD3561">
        <w:rPr>
          <w:rFonts w:ascii="Times New Roman" w:eastAsia="Times New Roman" w:hAnsi="Times New Roman" w:cs="Times New Roman"/>
          <w:color w:val="000000"/>
          <w:sz w:val="28"/>
          <w:szCs w:val="28"/>
        </w:rPr>
        <w:t>;</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7</w:t>
      </w:r>
      <w:r w:rsidRPr="00FD3561">
        <w:rPr>
          <w:rFonts w:ascii="Times New Roman" w:eastAsia="Times New Roman" w:hAnsi="Times New Roman" w:cs="Times New Roman"/>
          <w:color w:val="000000"/>
          <w:sz w:val="28"/>
          <w:szCs w:val="28"/>
          <w:lang w:val="nl-NL"/>
        </w:rPr>
        <w:t>. Chủ trư</w:t>
      </w:r>
      <w:r w:rsidRPr="00FD3561">
        <w:rPr>
          <w:rFonts w:ascii="Times New Roman" w:eastAsia="Times New Roman" w:hAnsi="Times New Roman" w:cs="Times New Roman"/>
          <w:color w:val="000000"/>
          <w:sz w:val="28"/>
          <w:szCs w:val="28"/>
          <w:lang w:val="nl-NL"/>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w:t>
      </w:r>
      <w:r w:rsidRPr="00FD3561">
        <w:rPr>
          <w:rFonts w:ascii="Times New Roman" w:eastAsia="Times New Roman" w:hAnsi="Times New Roman" w:cs="Times New Roman"/>
          <w:color w:val="000000"/>
          <w:spacing w:val="-6"/>
          <w:sz w:val="28"/>
          <w:szCs w:val="28"/>
          <w:lang w:val="nl-NL"/>
        </w:rPr>
        <w:t>sách an sinh xã hội khác được tổ chức triển khai trên địa bàn cấp xã;</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8</w:t>
      </w:r>
      <w:r w:rsidRPr="00FD3561">
        <w:rPr>
          <w:rFonts w:ascii="Times New Roman" w:eastAsia="Times New Roman" w:hAnsi="Times New Roman" w:cs="Times New Roman"/>
          <w:color w:val="000000"/>
          <w:sz w:val="28"/>
          <w:szCs w:val="28"/>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9</w:t>
      </w:r>
      <w:r w:rsidRPr="00FD3561">
        <w:rPr>
          <w:rFonts w:ascii="Times New Roman" w:eastAsia="Times New Roman" w:hAnsi="Times New Roman" w:cs="Times New Roman"/>
          <w:color w:val="000000"/>
          <w:sz w:val="28"/>
          <w:szCs w:val="28"/>
          <w:lang w:val="nl-NL"/>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lastRenderedPageBreak/>
        <w:t>10</w:t>
      </w:r>
      <w:r w:rsidRPr="00FD3561">
        <w:rPr>
          <w:rFonts w:ascii="Times New Roman" w:eastAsia="Times New Roman" w:hAnsi="Times New Roman" w:cs="Times New Roman"/>
          <w:color w:val="000000"/>
          <w:sz w:val="28"/>
          <w:szCs w:val="28"/>
          <w:lang w:val="nl-NL"/>
        </w:rPr>
        <w:t>.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1</w:t>
      </w:r>
      <w:r w:rsidRPr="00FD3561">
        <w:rPr>
          <w:rFonts w:ascii="Times New Roman" w:eastAsia="Times New Roman" w:hAnsi="Times New Roman" w:cs="Times New Roman"/>
          <w:color w:val="000000"/>
          <w:sz w:val="28"/>
          <w:szCs w:val="28"/>
        </w:rPr>
        <w:t>1</w:t>
      </w:r>
      <w:r w:rsidRPr="00FD3561">
        <w:rPr>
          <w:rFonts w:ascii="Times New Roman" w:eastAsia="Times New Roman" w:hAnsi="Times New Roman" w:cs="Times New Roman"/>
          <w:color w:val="000000"/>
          <w:sz w:val="28"/>
          <w:szCs w:val="28"/>
          <w:lang w:val="nl-NL"/>
        </w:rPr>
        <w:t>. </w:t>
      </w:r>
      <w:r w:rsidRPr="00FD3561">
        <w:rPr>
          <w:rFonts w:ascii="Times New Roman" w:eastAsia="Times New Roman" w:hAnsi="Times New Roman" w:cs="Times New Roman"/>
          <w:color w:val="000000"/>
          <w:sz w:val="28"/>
          <w:szCs w:val="28"/>
        </w:rPr>
        <w:t>Kế hoạch lấy ý kiến Nhân dân, nội dung lấy ý kiến, </w:t>
      </w:r>
      <w:r w:rsidRPr="00FD3561">
        <w:rPr>
          <w:rFonts w:ascii="Times New Roman" w:eastAsia="Times New Roman" w:hAnsi="Times New Roman" w:cs="Times New Roman"/>
          <w:color w:val="000000"/>
          <w:sz w:val="28"/>
          <w:szCs w:val="28"/>
          <w:lang w:val="nl-NL"/>
        </w:rPr>
        <w:t>kết quả tổng hợp ý kiến và giải trình, tiếp thu ý kiến của Nhân dân đối với những nội dung chính quyền địa phương cấp xã đưa ra lấy ý kiến Nhân dân quy định tại </w:t>
      </w:r>
      <w:bookmarkStart w:id="0" w:name="tc_1"/>
      <w:r w:rsidRPr="00FD3561">
        <w:rPr>
          <w:rFonts w:ascii="Times New Roman" w:eastAsia="Times New Roman" w:hAnsi="Times New Roman" w:cs="Times New Roman"/>
          <w:color w:val="000000"/>
          <w:sz w:val="28"/>
          <w:szCs w:val="28"/>
          <w:lang w:val="nl-NL"/>
        </w:rPr>
        <w:t>Điều 25 của Luật này</w:t>
      </w:r>
      <w:bookmarkEnd w:id="0"/>
      <w:r w:rsidRPr="00FD3561">
        <w:rPr>
          <w:rFonts w:ascii="Times New Roman" w:eastAsia="Times New Roman" w:hAnsi="Times New Roman" w:cs="Times New Roman"/>
          <w:color w:val="000000"/>
          <w:sz w:val="28"/>
          <w:szCs w:val="28"/>
          <w:lang w:val="nl-NL"/>
        </w:rPr>
        <w:t>;</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1</w:t>
      </w:r>
      <w:r w:rsidRPr="00FD3561">
        <w:rPr>
          <w:rFonts w:ascii="Times New Roman" w:eastAsia="Times New Roman" w:hAnsi="Times New Roman" w:cs="Times New Roman"/>
          <w:color w:val="000000"/>
          <w:sz w:val="28"/>
          <w:szCs w:val="28"/>
        </w:rPr>
        <w:t>2</w:t>
      </w:r>
      <w:r w:rsidRPr="00FD3561">
        <w:rPr>
          <w:rFonts w:ascii="Times New Roman" w:eastAsia="Times New Roman" w:hAnsi="Times New Roman" w:cs="Times New Roman"/>
          <w:color w:val="000000"/>
          <w:sz w:val="28"/>
          <w:szCs w:val="28"/>
          <w:lang w:val="nl-NL"/>
        </w:rPr>
        <w:t>. Đối tư</w:t>
      </w:r>
      <w:r w:rsidRPr="00FD3561">
        <w:rPr>
          <w:rFonts w:ascii="Times New Roman" w:eastAsia="Times New Roman" w:hAnsi="Times New Roman" w:cs="Times New Roman"/>
          <w:color w:val="000000"/>
          <w:sz w:val="28"/>
          <w:szCs w:val="28"/>
          <w:lang w:val="nl-NL"/>
        </w:rPr>
        <w:softHyphen/>
        <w:t>ợng, mức thu các loại phí, lệ phí và nghĩa vụ tài chính khác do chính quyền địa phương cấp xã trực tiếp thu;</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1</w:t>
      </w:r>
      <w:r w:rsidRPr="00FD3561">
        <w:rPr>
          <w:rFonts w:ascii="Times New Roman" w:eastAsia="Times New Roman" w:hAnsi="Times New Roman" w:cs="Times New Roman"/>
          <w:color w:val="000000"/>
          <w:sz w:val="28"/>
          <w:szCs w:val="28"/>
        </w:rPr>
        <w:t>3</w:t>
      </w:r>
      <w:r w:rsidRPr="00FD3561">
        <w:rPr>
          <w:rFonts w:ascii="Times New Roman" w:eastAsia="Times New Roman" w:hAnsi="Times New Roman" w:cs="Times New Roman"/>
          <w:color w:val="000000"/>
          <w:sz w:val="28"/>
          <w:szCs w:val="28"/>
          <w:lang w:val="nl-NL"/>
        </w:rPr>
        <w:t>. Các thủ tục hành chính, thủ tục giải quyết công việc liên quan đến tổ chức, cá nhân do chính quyền địa phương cấp xã trực tiếp thực hiện;</w:t>
      </w:r>
    </w:p>
    <w:p w:rsidR="00204D03" w:rsidRPr="00FD3561" w:rsidRDefault="00204D0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1</w:t>
      </w:r>
      <w:r w:rsidRPr="00FD3561">
        <w:rPr>
          <w:rFonts w:ascii="Times New Roman" w:eastAsia="Times New Roman" w:hAnsi="Times New Roman" w:cs="Times New Roman"/>
          <w:color w:val="000000"/>
          <w:sz w:val="28"/>
          <w:szCs w:val="28"/>
        </w:rPr>
        <w:t xml:space="preserve">4. Nội dung khác </w:t>
      </w:r>
      <w:proofErr w:type="gramStart"/>
      <w:r w:rsidRPr="00FD3561">
        <w:rPr>
          <w:rFonts w:ascii="Times New Roman" w:eastAsia="Times New Roman" w:hAnsi="Times New Roman" w:cs="Times New Roman"/>
          <w:color w:val="000000"/>
          <w:sz w:val="28"/>
          <w:szCs w:val="28"/>
        </w:rPr>
        <w:t>theo</w:t>
      </w:r>
      <w:proofErr w:type="gramEnd"/>
      <w:r w:rsidRPr="00FD3561">
        <w:rPr>
          <w:rFonts w:ascii="Times New Roman" w:eastAsia="Times New Roman" w:hAnsi="Times New Roman" w:cs="Times New Roman"/>
          <w:color w:val="000000"/>
          <w:sz w:val="28"/>
          <w:szCs w:val="28"/>
        </w:rPr>
        <w:t xml:space="preserve"> quy định của pháp luật</w:t>
      </w:r>
      <w:r w:rsidRPr="00FD3561">
        <w:rPr>
          <w:rFonts w:ascii="Times New Roman" w:eastAsia="Times New Roman" w:hAnsi="Times New Roman" w:cs="Times New Roman"/>
          <w:color w:val="000000"/>
          <w:sz w:val="28"/>
          <w:szCs w:val="28"/>
          <w:lang w:val="nl-NL"/>
        </w:rPr>
        <w:t> và quy chế thực hiện dân chủ ở xã, phường, thị trấn</w:t>
      </w:r>
      <w:r w:rsidRPr="00FD3561">
        <w:rPr>
          <w:rFonts w:ascii="Times New Roman" w:eastAsia="Times New Roman" w:hAnsi="Times New Roman" w:cs="Times New Roman"/>
          <w:color w:val="000000"/>
          <w:sz w:val="28"/>
          <w:szCs w:val="28"/>
        </w:rPr>
        <w:t>.</w:t>
      </w:r>
    </w:p>
    <w:p w:rsidR="00A80F5F" w:rsidRPr="00FD3561" w:rsidRDefault="00A80F5F" w:rsidP="00C5037B">
      <w:pPr>
        <w:shd w:val="clear" w:color="auto" w:fill="C4BC96" w:themeFill="background2" w:themeFillShade="BF"/>
        <w:spacing w:before="120" w:after="120" w:line="340" w:lineRule="exact"/>
        <w:ind w:firstLine="426"/>
        <w:jc w:val="both"/>
        <w:rPr>
          <w:rFonts w:ascii="Times New Roman" w:hAnsi="Times New Roman" w:cs="Times New Roman"/>
          <w:b/>
          <w:sz w:val="28"/>
          <w:szCs w:val="28"/>
        </w:rPr>
      </w:pPr>
      <w:r w:rsidRPr="00FD3561">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66F3A765" wp14:editId="2C69C594">
                <wp:simplePos x="0" y="0"/>
                <wp:positionH relativeFrom="column">
                  <wp:posOffset>414020</wp:posOffset>
                </wp:positionH>
                <wp:positionV relativeFrom="paragraph">
                  <wp:posOffset>25400</wp:posOffset>
                </wp:positionV>
                <wp:extent cx="7562850" cy="628650"/>
                <wp:effectExtent l="0" t="0" r="19050" b="19050"/>
                <wp:wrapNone/>
                <wp:docPr id="5" name="Flowchart: Alternate Process 5"/>
                <wp:cNvGraphicFramePr/>
                <a:graphic xmlns:a="http://schemas.openxmlformats.org/drawingml/2006/main">
                  <a:graphicData uri="http://schemas.microsoft.com/office/word/2010/wordprocessingShape">
                    <wps:wsp>
                      <wps:cNvSpPr/>
                      <wps:spPr>
                        <a:xfrm>
                          <a:off x="0" y="0"/>
                          <a:ext cx="7562850" cy="6286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8E9" w:rsidRPr="004548E9" w:rsidRDefault="00396904"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CA75F2">
                              <w:rPr>
                                <w:rFonts w:ascii="Times New Roman" w:hAnsi="Times New Roman" w:cs="Times New Roman"/>
                                <w:color w:val="FF0000"/>
                                <w:sz w:val="26"/>
                                <w:szCs w:val="26"/>
                              </w:rPr>
                              <w:t>2</w:t>
                            </w:r>
                            <w:r w:rsidR="00C66A68">
                              <w:rPr>
                                <w:rFonts w:ascii="Times New Roman" w:hAnsi="Times New Roman" w:cs="Times New Roman"/>
                                <w:color w:val="FF0000"/>
                                <w:sz w:val="26"/>
                                <w:szCs w:val="26"/>
                              </w:rPr>
                              <w:t>.</w:t>
                            </w:r>
                            <w:proofErr w:type="gramEnd"/>
                            <w:r w:rsidR="00C66A68">
                              <w:rPr>
                                <w:rFonts w:ascii="Times New Roman" w:hAnsi="Times New Roman" w:cs="Times New Roman"/>
                                <w:color w:val="FF0000"/>
                                <w:sz w:val="26"/>
                                <w:szCs w:val="26"/>
                              </w:rPr>
                              <w:t xml:space="preserve"> </w:t>
                            </w:r>
                            <w:proofErr w:type="gramStart"/>
                            <w:r w:rsidR="000456BA">
                              <w:rPr>
                                <w:rFonts w:ascii="Times New Roman" w:hAnsi="Times New Roman" w:cs="Times New Roman"/>
                                <w:color w:val="FF0000"/>
                                <w:sz w:val="26"/>
                                <w:szCs w:val="26"/>
                              </w:rPr>
                              <w:t>NHÂN DÂN ĐƯỢC BÀN VÀ QUYẾT ĐỊNH</w:t>
                            </w:r>
                            <w:r w:rsidR="00DA7204">
                              <w:rPr>
                                <w:rFonts w:ascii="Times New Roman" w:hAnsi="Times New Roman" w:cs="Times New Roman"/>
                                <w:color w:val="FF0000"/>
                                <w:sz w:val="26"/>
                                <w:szCs w:val="26"/>
                              </w:rPr>
                              <w:t xml:space="preserve"> NHỮNG NỘI DUNG NÀO</w:t>
                            </w:r>
                            <w:r w:rsidR="00C66A68">
                              <w:rPr>
                                <w:rFonts w:ascii="Times New Roman" w:hAnsi="Times New Roman" w:cs="Times New Roman"/>
                                <w:color w:val="FF0000"/>
                                <w:sz w:val="26"/>
                                <w:szCs w:val="26"/>
                              </w:rPr>
                              <w:t>?</w:t>
                            </w:r>
                            <w:proofErr w:type="gramEnd"/>
                            <w:r w:rsidR="00DA7204">
                              <w:rPr>
                                <w:rFonts w:ascii="Times New Roman" w:hAnsi="Times New Roman" w:cs="Times New Roman"/>
                                <w:color w:val="FF0000"/>
                                <w:sz w:val="26"/>
                                <w:szCs w:val="26"/>
                              </w:rPr>
                              <w:t xml:space="preserve"> </w:t>
                            </w:r>
                            <w:proofErr w:type="gramStart"/>
                            <w:r w:rsidR="009D0787">
                              <w:rPr>
                                <w:rFonts w:ascii="Times New Roman" w:hAnsi="Times New Roman" w:cs="Times New Roman"/>
                                <w:color w:val="FF0000"/>
                                <w:sz w:val="26"/>
                                <w:szCs w:val="26"/>
                              </w:rPr>
                              <w:t>TRÁCH NHIỆM CỦA NHÂN DÂN ĐƯỢC QUY ĐỊNH RA SAO?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7" type="#_x0000_t176" style="position:absolute;left:0;text-align:left;margin-left:32.6pt;margin-top:2pt;width:595.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" fillcolor="#4f81bd [3204]" strokecolor="#243f60 [1604]" strokeweight="2pt">
                <v:textbox>
                  <w:txbxContent>
                    <w:p w:rsidR="004548E9" w:rsidRPr="004548E9" w:rsidRDefault="00396904"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CA75F2">
                        <w:rPr>
                          <w:rFonts w:ascii="Times New Roman" w:hAnsi="Times New Roman" w:cs="Times New Roman"/>
                          <w:color w:val="FF0000"/>
                          <w:sz w:val="26"/>
                          <w:szCs w:val="26"/>
                        </w:rPr>
                        <w:t>2</w:t>
                      </w:r>
                      <w:r w:rsidR="00C66A68">
                        <w:rPr>
                          <w:rFonts w:ascii="Times New Roman" w:hAnsi="Times New Roman" w:cs="Times New Roman"/>
                          <w:color w:val="FF0000"/>
                          <w:sz w:val="26"/>
                          <w:szCs w:val="26"/>
                        </w:rPr>
                        <w:t>.</w:t>
                      </w:r>
                      <w:proofErr w:type="gramEnd"/>
                      <w:r w:rsidR="00C66A68">
                        <w:rPr>
                          <w:rFonts w:ascii="Times New Roman" w:hAnsi="Times New Roman" w:cs="Times New Roman"/>
                          <w:color w:val="FF0000"/>
                          <w:sz w:val="26"/>
                          <w:szCs w:val="26"/>
                        </w:rPr>
                        <w:t xml:space="preserve"> </w:t>
                      </w:r>
                      <w:proofErr w:type="gramStart"/>
                      <w:r w:rsidR="000456BA">
                        <w:rPr>
                          <w:rFonts w:ascii="Times New Roman" w:hAnsi="Times New Roman" w:cs="Times New Roman"/>
                          <w:color w:val="FF0000"/>
                          <w:sz w:val="26"/>
                          <w:szCs w:val="26"/>
                        </w:rPr>
                        <w:t>NHÂN DÂN ĐƯỢC BÀN VÀ QUYẾT ĐỊNH</w:t>
                      </w:r>
                      <w:r w:rsidR="00DA7204">
                        <w:rPr>
                          <w:rFonts w:ascii="Times New Roman" w:hAnsi="Times New Roman" w:cs="Times New Roman"/>
                          <w:color w:val="FF0000"/>
                          <w:sz w:val="26"/>
                          <w:szCs w:val="26"/>
                        </w:rPr>
                        <w:t xml:space="preserve"> NHỮNG NỘI DUNG NÀO</w:t>
                      </w:r>
                      <w:r w:rsidR="00C66A68">
                        <w:rPr>
                          <w:rFonts w:ascii="Times New Roman" w:hAnsi="Times New Roman" w:cs="Times New Roman"/>
                          <w:color w:val="FF0000"/>
                          <w:sz w:val="26"/>
                          <w:szCs w:val="26"/>
                        </w:rPr>
                        <w:t>?</w:t>
                      </w:r>
                      <w:proofErr w:type="gramEnd"/>
                      <w:r w:rsidR="00DA7204">
                        <w:rPr>
                          <w:rFonts w:ascii="Times New Roman" w:hAnsi="Times New Roman" w:cs="Times New Roman"/>
                          <w:color w:val="FF0000"/>
                          <w:sz w:val="26"/>
                          <w:szCs w:val="26"/>
                        </w:rPr>
                        <w:t xml:space="preserve"> </w:t>
                      </w:r>
                      <w:proofErr w:type="gramStart"/>
                      <w:r w:rsidR="009D0787">
                        <w:rPr>
                          <w:rFonts w:ascii="Times New Roman" w:hAnsi="Times New Roman" w:cs="Times New Roman"/>
                          <w:color w:val="FF0000"/>
                          <w:sz w:val="26"/>
                          <w:szCs w:val="26"/>
                        </w:rPr>
                        <w:t>TRÁCH NHIỆM CỦA NHÂN DÂN ĐƯỢC QUY ĐỊNH RA SAO?</w:t>
                      </w:r>
                      <w:proofErr w:type="gramEnd"/>
                    </w:p>
                  </w:txbxContent>
                </v:textbox>
              </v:shape>
            </w:pict>
          </mc:Fallback>
        </mc:AlternateContent>
      </w:r>
    </w:p>
    <w:p w:rsidR="00CA75F2" w:rsidRPr="00FD3561" w:rsidRDefault="00CA75F2" w:rsidP="00C5037B">
      <w:pPr>
        <w:shd w:val="clear" w:color="auto" w:fill="C4BC96" w:themeFill="background2" w:themeFillShade="BF"/>
        <w:spacing w:before="120" w:after="120" w:line="340" w:lineRule="exact"/>
        <w:ind w:firstLine="426"/>
        <w:jc w:val="both"/>
        <w:rPr>
          <w:rFonts w:ascii="Times New Roman" w:hAnsi="Times New Roman" w:cs="Times New Roman"/>
          <w:b/>
          <w:sz w:val="28"/>
          <w:szCs w:val="28"/>
        </w:rPr>
      </w:pPr>
    </w:p>
    <w:p w:rsidR="00A80F5F" w:rsidRPr="00FD3561" w:rsidRDefault="00A80F5F" w:rsidP="00C5037B">
      <w:pPr>
        <w:shd w:val="clear" w:color="auto" w:fill="C4BC96" w:themeFill="background2" w:themeFillShade="BF"/>
        <w:spacing w:before="120" w:after="120" w:line="340" w:lineRule="exact"/>
        <w:ind w:firstLine="426"/>
        <w:jc w:val="both"/>
        <w:rPr>
          <w:rFonts w:ascii="Times New Roman" w:hAnsi="Times New Roman" w:cs="Times New Roman"/>
          <w:b/>
          <w:sz w:val="28"/>
          <w:szCs w:val="28"/>
        </w:rPr>
      </w:pPr>
    </w:p>
    <w:p w:rsidR="009D0787" w:rsidRPr="00FD3561" w:rsidRDefault="000456BA"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b/>
          <w:color w:val="000000"/>
          <w:sz w:val="28"/>
          <w:szCs w:val="28"/>
          <w:lang w:val="nl-NL"/>
        </w:rPr>
      </w:pPr>
      <w:r w:rsidRPr="000456BA">
        <w:rPr>
          <w:rFonts w:ascii="Times New Roman" w:eastAsia="Times New Roman" w:hAnsi="Times New Roman" w:cs="Times New Roman"/>
          <w:b/>
          <w:color w:val="000000"/>
          <w:sz w:val="28"/>
          <w:szCs w:val="28"/>
          <w:lang w:val="nl-NL"/>
        </w:rPr>
        <w:t xml:space="preserve">1. </w:t>
      </w:r>
      <w:r w:rsidR="009D0787" w:rsidRPr="00FD3561">
        <w:rPr>
          <w:rFonts w:ascii="Times New Roman" w:eastAsia="Times New Roman" w:hAnsi="Times New Roman" w:cs="Times New Roman"/>
          <w:b/>
          <w:color w:val="000000"/>
          <w:sz w:val="28"/>
          <w:szCs w:val="28"/>
          <w:lang w:val="nl-NL"/>
        </w:rPr>
        <w:t>Nhân dân được bàn và quyết định những nội dung sau:</w:t>
      </w:r>
    </w:p>
    <w:p w:rsidR="000456BA" w:rsidRPr="000456BA" w:rsidRDefault="00CB7613" w:rsidP="00C5037B">
      <w:pPr>
        <w:shd w:val="clear" w:color="auto" w:fill="C4BC96" w:themeFill="background2" w:themeFillShade="BF"/>
        <w:spacing w:before="120" w:after="120" w:line="340" w:lineRule="exact"/>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 xml:space="preserve"> </w:t>
      </w:r>
      <w:r w:rsidR="00396904">
        <w:rPr>
          <w:rFonts w:ascii="Times New Roman" w:eastAsia="Times New Roman" w:hAnsi="Times New Roman" w:cs="Times New Roman"/>
          <w:color w:val="000000"/>
          <w:sz w:val="28"/>
          <w:szCs w:val="28"/>
          <w:lang w:val="nl-NL"/>
        </w:rPr>
        <w:tab/>
      </w:r>
      <w:r w:rsidR="009D0787" w:rsidRPr="00FD3561">
        <w:rPr>
          <w:rFonts w:ascii="Times New Roman" w:eastAsia="Times New Roman" w:hAnsi="Times New Roman" w:cs="Times New Roman"/>
          <w:color w:val="000000"/>
          <w:sz w:val="28"/>
          <w:szCs w:val="28"/>
          <w:lang w:val="nl-NL"/>
        </w:rPr>
        <w:t xml:space="preserve">- </w:t>
      </w:r>
      <w:r w:rsidR="000456BA" w:rsidRPr="000456BA">
        <w:rPr>
          <w:rFonts w:ascii="Times New Roman" w:eastAsia="Times New Roman" w:hAnsi="Times New Roman" w:cs="Times New Roman"/>
          <w:color w:val="000000"/>
          <w:sz w:val="28"/>
          <w:szCs w:val="28"/>
          <w:lang w:val="nl-NL"/>
        </w:rPr>
        <w:t>Chủ trương và mức đóng góp xây dựng cơ sở hạ tầng, các công trình công cộng trong phạm vi địa bàn cấp xã, ở thôn, tổ dân phố do Nhân dân đóng góp toàn bộ hoặc một phần kinh phí, tài sản, công sức.</w:t>
      </w:r>
    </w:p>
    <w:p w:rsidR="000456BA" w:rsidRPr="000456BA" w:rsidRDefault="009D0787"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0456BA" w:rsidRPr="000456BA">
        <w:rPr>
          <w:rFonts w:ascii="Times New Roman" w:eastAsia="Times New Roman" w:hAnsi="Times New Roman" w:cs="Times New Roman"/>
          <w:color w:val="000000"/>
          <w:sz w:val="28"/>
          <w:szCs w:val="28"/>
          <w:lang w:val="nl-NL"/>
        </w:rPr>
        <w:t xml:space="preserve"> Việc thu, chi, quản lý các khoản đóng góp của Nhân dân tại cộng đồng dân cư ngoài các khoản đã được pháp luật quy định; việc thu, chi, quản lý các khoản kinh phí, tài sản do cộng</w:t>
      </w:r>
      <w:r w:rsidR="000456BA" w:rsidRPr="000456BA">
        <w:rPr>
          <w:rFonts w:ascii="Times New Roman" w:eastAsia="Times New Roman" w:hAnsi="Times New Roman" w:cs="Times New Roman"/>
          <w:color w:val="000000"/>
          <w:sz w:val="28"/>
          <w:szCs w:val="28"/>
        </w:rPr>
        <w:t> đồng dân cư </w:t>
      </w:r>
      <w:r w:rsidR="000456BA" w:rsidRPr="000456BA">
        <w:rPr>
          <w:rFonts w:ascii="Times New Roman" w:eastAsia="Times New Roman" w:hAnsi="Times New Roman" w:cs="Times New Roman"/>
          <w:color w:val="000000"/>
          <w:sz w:val="28"/>
          <w:szCs w:val="28"/>
          <w:lang w:val="nl-NL"/>
        </w:rPr>
        <w:t>được giao quản lý hoặc được tiếp nhận từ các nguồn thu, tài trợ, ủng hộ hợp pháp khác.</w:t>
      </w:r>
    </w:p>
    <w:p w:rsidR="000456BA" w:rsidRPr="000456BA" w:rsidRDefault="00CB761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0456BA" w:rsidRPr="000456BA">
        <w:rPr>
          <w:rFonts w:ascii="Times New Roman" w:eastAsia="Times New Roman" w:hAnsi="Times New Roman" w:cs="Times New Roman"/>
          <w:color w:val="000000"/>
          <w:sz w:val="28"/>
          <w:szCs w:val="28"/>
          <w:lang w:val="nl-NL"/>
        </w:rPr>
        <w:t xml:space="preserve"> Nội dung hương ước, quy ước của cộng</w:t>
      </w:r>
      <w:r w:rsidR="000456BA" w:rsidRPr="000456BA">
        <w:rPr>
          <w:rFonts w:ascii="Times New Roman" w:eastAsia="Times New Roman" w:hAnsi="Times New Roman" w:cs="Times New Roman"/>
          <w:color w:val="000000"/>
          <w:sz w:val="28"/>
          <w:szCs w:val="28"/>
        </w:rPr>
        <w:t> đồng dân cư</w:t>
      </w:r>
      <w:r w:rsidR="000456BA" w:rsidRPr="000456BA">
        <w:rPr>
          <w:rFonts w:ascii="Times New Roman" w:eastAsia="Times New Roman" w:hAnsi="Times New Roman" w:cs="Times New Roman"/>
          <w:color w:val="000000"/>
          <w:sz w:val="28"/>
          <w:szCs w:val="28"/>
          <w:lang w:val="nl-NL"/>
        </w:rPr>
        <w:t>.</w:t>
      </w:r>
    </w:p>
    <w:p w:rsidR="000456BA" w:rsidRPr="000456BA" w:rsidRDefault="00CB761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0456BA" w:rsidRPr="000456BA">
        <w:rPr>
          <w:rFonts w:ascii="Times New Roman" w:eastAsia="Times New Roman" w:hAnsi="Times New Roman" w:cs="Times New Roman"/>
          <w:color w:val="000000"/>
          <w:sz w:val="28"/>
          <w:szCs w:val="28"/>
          <w:lang w:val="nl-NL"/>
        </w:rPr>
        <w:t xml:space="preserve"> Bầu, cho thôi làm Trưởng thôn, Tổ trưởng tổ dân phố.</w:t>
      </w:r>
    </w:p>
    <w:p w:rsidR="000456BA" w:rsidRPr="000456BA" w:rsidRDefault="00CB761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0456BA" w:rsidRPr="000456BA">
        <w:rPr>
          <w:rFonts w:ascii="Times New Roman" w:eastAsia="Times New Roman" w:hAnsi="Times New Roman" w:cs="Times New Roman"/>
          <w:color w:val="000000"/>
          <w:sz w:val="28"/>
          <w:szCs w:val="28"/>
          <w:lang w:val="nl-NL"/>
        </w:rPr>
        <w:t xml:space="preserve"> Bầu, cho thôi làm thành viên Ban Thanh tra nhân dân, Ban Giám sát đầu tư của cộng đồng.</w:t>
      </w:r>
    </w:p>
    <w:p w:rsidR="000456BA" w:rsidRPr="00FD3561" w:rsidRDefault="00CB7613"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lang w:val="nl-NL"/>
        </w:rPr>
      </w:pPr>
      <w:r w:rsidRPr="00FD3561">
        <w:rPr>
          <w:rFonts w:ascii="Times New Roman" w:eastAsia="Times New Roman" w:hAnsi="Times New Roman" w:cs="Times New Roman"/>
          <w:color w:val="000000"/>
          <w:sz w:val="28"/>
          <w:szCs w:val="28"/>
          <w:lang w:val="nl-NL"/>
        </w:rPr>
        <w:t>-</w:t>
      </w:r>
      <w:r w:rsidR="000456BA" w:rsidRPr="000456BA">
        <w:rPr>
          <w:rFonts w:ascii="Times New Roman" w:eastAsia="Times New Roman" w:hAnsi="Times New Roman" w:cs="Times New Roman"/>
          <w:color w:val="000000"/>
          <w:sz w:val="28"/>
          <w:szCs w:val="28"/>
          <w:lang w:val="nl-NL"/>
        </w:rPr>
        <w:t xml:space="preserve"> Các công việc tự quản khác trong nội bộ cộng đồng dân cư không trái với quy định của pháp luật, phù hợp với thuần phong, mỹ tục và đạo đức xã hội.</w:t>
      </w:r>
    </w:p>
    <w:p w:rsidR="00CB7613" w:rsidRPr="00FD3561" w:rsidRDefault="00CB7613" w:rsidP="00C5037B">
      <w:pPr>
        <w:pStyle w:val="NormalWeb"/>
        <w:shd w:val="clear" w:color="auto" w:fill="C4BC96" w:themeFill="background2" w:themeFillShade="BF"/>
        <w:spacing w:before="120" w:beforeAutospacing="0" w:after="120" w:afterAutospacing="0" w:line="360" w:lineRule="exact"/>
        <w:ind w:firstLine="720"/>
        <w:jc w:val="both"/>
        <w:rPr>
          <w:color w:val="000000"/>
          <w:sz w:val="28"/>
          <w:szCs w:val="28"/>
        </w:rPr>
      </w:pPr>
      <w:r w:rsidRPr="00FD3561">
        <w:rPr>
          <w:color w:val="000000"/>
          <w:sz w:val="28"/>
          <w:szCs w:val="28"/>
          <w:lang w:val="nl-NL"/>
        </w:rPr>
        <w:lastRenderedPageBreak/>
        <w:t xml:space="preserve">2. </w:t>
      </w:r>
      <w:bookmarkStart w:id="1" w:name="dieu_24"/>
      <w:r w:rsidRPr="00FD3561">
        <w:rPr>
          <w:b/>
          <w:bCs/>
          <w:color w:val="000000"/>
          <w:sz w:val="28"/>
          <w:szCs w:val="28"/>
          <w:lang w:val="nl-NL"/>
        </w:rPr>
        <w:t>Trách nhiệm của Nhân dân trong việc tham gia bàn, quyết định các nội dung, công việc ở cơ sở</w:t>
      </w:r>
      <w:bookmarkEnd w:id="1"/>
    </w:p>
    <w:p w:rsidR="00CB7613" w:rsidRPr="00CB7613" w:rsidRDefault="00CB7613"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Pr="00CB7613">
        <w:rPr>
          <w:rFonts w:ascii="Times New Roman" w:eastAsia="Times New Roman" w:hAnsi="Times New Roman" w:cs="Times New Roman"/>
          <w:color w:val="000000"/>
          <w:sz w:val="28"/>
          <w:szCs w:val="28"/>
        </w:rPr>
        <w:t> </w:t>
      </w:r>
      <w:r w:rsidRPr="00CB7613">
        <w:rPr>
          <w:rFonts w:ascii="Times New Roman" w:eastAsia="Times New Roman" w:hAnsi="Times New Roman" w:cs="Times New Roman"/>
          <w:color w:val="000000"/>
          <w:sz w:val="28"/>
          <w:szCs w:val="28"/>
          <w:lang w:val="nl-NL"/>
        </w:rPr>
        <w:t xml:space="preserve">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tổ </w:t>
      </w:r>
      <w:r w:rsidRPr="00CB7613">
        <w:rPr>
          <w:rFonts w:ascii="Times New Roman" w:eastAsia="Times New Roman" w:hAnsi="Times New Roman" w:cs="Times New Roman"/>
          <w:color w:val="000000"/>
          <w:spacing w:val="-6"/>
          <w:sz w:val="28"/>
          <w:szCs w:val="28"/>
          <w:lang w:val="nl-NL"/>
        </w:rPr>
        <w:t>dân phố, trong địa bàn cấp xã; thực hiện nghiêm túc các nội dung thuộc trách nhiệm đã được cộng đồng dân cư quyết định.</w:t>
      </w:r>
    </w:p>
    <w:p w:rsidR="00CB7613" w:rsidRPr="00CB7613" w:rsidRDefault="00CB7613"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Pr="00CB7613">
        <w:rPr>
          <w:rFonts w:ascii="Times New Roman" w:eastAsia="Times New Roman" w:hAnsi="Times New Roman" w:cs="Times New Roman"/>
          <w:color w:val="000000"/>
          <w:sz w:val="28"/>
          <w:szCs w:val="28"/>
          <w:lang w:val="nl-NL"/>
        </w:rPr>
        <w:t xml:space="preserve"> Đại diện hộ gia đình có trách nhiệm </w:t>
      </w:r>
      <w:r w:rsidRPr="00CB7613">
        <w:rPr>
          <w:rFonts w:ascii="Times New Roman" w:eastAsia="Times New Roman" w:hAnsi="Times New Roman" w:cs="Times New Roman"/>
          <w:color w:val="000000"/>
          <w:sz w:val="28"/>
          <w:szCs w:val="28"/>
        </w:rPr>
        <w:t>tham dự các cuộc họp của </w:t>
      </w:r>
      <w:r w:rsidRPr="00CB7613">
        <w:rPr>
          <w:rFonts w:ascii="Times New Roman" w:eastAsia="Times New Roman" w:hAnsi="Times New Roman" w:cs="Times New Roman"/>
          <w:color w:val="000000"/>
          <w:sz w:val="28"/>
          <w:szCs w:val="28"/>
          <w:lang w:val="nl-NL"/>
        </w:rPr>
        <w:t>cộng</w:t>
      </w:r>
      <w:r w:rsidRPr="00CB7613">
        <w:rPr>
          <w:rFonts w:ascii="Times New Roman" w:eastAsia="Times New Roman" w:hAnsi="Times New Roman" w:cs="Times New Roman"/>
          <w:color w:val="000000"/>
          <w:sz w:val="28"/>
          <w:szCs w:val="28"/>
        </w:rPr>
        <w:t> đồng dân cư;</w:t>
      </w:r>
      <w:r w:rsidRPr="00CB7613">
        <w:rPr>
          <w:rFonts w:ascii="Times New Roman" w:eastAsia="Times New Roman" w:hAnsi="Times New Roman" w:cs="Times New Roman"/>
          <w:color w:val="000000"/>
          <w:sz w:val="28"/>
          <w:szCs w:val="28"/>
          <w:lang w:val="nl-NL"/>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CB7613">
        <w:rPr>
          <w:rFonts w:ascii="Times New Roman" w:eastAsia="Times New Roman" w:hAnsi="Times New Roman" w:cs="Times New Roman"/>
          <w:color w:val="000000"/>
          <w:sz w:val="28"/>
          <w:szCs w:val="28"/>
        </w:rPr>
        <w:t> đồng dân cư</w:t>
      </w:r>
      <w:r w:rsidRPr="00CB7613">
        <w:rPr>
          <w:rFonts w:ascii="Times New Roman" w:eastAsia="Times New Roman" w:hAnsi="Times New Roman" w:cs="Times New Roman"/>
          <w:color w:val="000000"/>
          <w:sz w:val="28"/>
          <w:szCs w:val="28"/>
          <w:lang w:val="nl-NL"/>
        </w:rPr>
        <w:t> để thể hiện ý kiến, quan điểm của mình tại cuộc họp.</w:t>
      </w:r>
    </w:p>
    <w:p w:rsidR="00CB7613" w:rsidRPr="00CB7613" w:rsidRDefault="00CB7613"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Pr="00CB7613">
        <w:rPr>
          <w:rFonts w:ascii="Times New Roman" w:eastAsia="Times New Roman" w:hAnsi="Times New Roman" w:cs="Times New Roman"/>
          <w:color w:val="000000"/>
          <w:sz w:val="28"/>
          <w:szCs w:val="28"/>
          <w:lang w:val="nl-NL"/>
        </w:rPr>
        <w:t xml:space="preserve">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rsidR="00CB7613" w:rsidRPr="00CB7613" w:rsidRDefault="00CA75F2"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CB7613" w:rsidRPr="00CB7613">
        <w:rPr>
          <w:rFonts w:ascii="Times New Roman" w:eastAsia="Times New Roman" w:hAnsi="Times New Roman" w:cs="Times New Roman"/>
          <w:color w:val="000000"/>
          <w:sz w:val="28"/>
          <w:szCs w:val="28"/>
          <w:lang w:val="nl-NL"/>
        </w:rPr>
        <w:t xml:space="preserve">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rsidR="00FB42C9" w:rsidRPr="00FD3561" w:rsidRDefault="00FB42C9" w:rsidP="00C5037B">
      <w:pPr>
        <w:shd w:val="clear" w:color="auto" w:fill="C4BC96" w:themeFill="background2" w:themeFillShade="BF"/>
        <w:spacing w:before="120" w:after="120" w:line="360" w:lineRule="exact"/>
        <w:jc w:val="both"/>
        <w:rPr>
          <w:rFonts w:ascii="Times New Roman" w:hAnsi="Times New Roman" w:cs="Times New Roman"/>
          <w:b/>
          <w:sz w:val="28"/>
          <w:szCs w:val="28"/>
        </w:rPr>
      </w:pPr>
      <w:r w:rsidRPr="00FD3561">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6FFA8F3C" wp14:editId="7A55D9C5">
                <wp:simplePos x="0" y="0"/>
                <wp:positionH relativeFrom="column">
                  <wp:posOffset>166370</wp:posOffset>
                </wp:positionH>
                <wp:positionV relativeFrom="paragraph">
                  <wp:posOffset>21590</wp:posOffset>
                </wp:positionV>
                <wp:extent cx="8210550" cy="438150"/>
                <wp:effectExtent l="0" t="0" r="19050" b="19050"/>
                <wp:wrapNone/>
                <wp:docPr id="6" name="Flowchart: Alternate Process 6"/>
                <wp:cNvGraphicFramePr/>
                <a:graphic xmlns:a="http://schemas.openxmlformats.org/drawingml/2006/main">
                  <a:graphicData uri="http://schemas.microsoft.com/office/word/2010/wordprocessingShape">
                    <wps:wsp>
                      <wps:cNvSpPr/>
                      <wps:spPr>
                        <a:xfrm>
                          <a:off x="0" y="0"/>
                          <a:ext cx="8210550"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42C9" w:rsidRPr="00FB42C9" w:rsidRDefault="00396904" w:rsidP="00396904">
                            <w:pPr>
                              <w:shd w:val="clear" w:color="auto" w:fill="8DB3E2" w:themeFill="text2" w:themeFillTint="66"/>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CA75F2">
                              <w:rPr>
                                <w:rFonts w:ascii="Times New Roman" w:hAnsi="Times New Roman" w:cs="Times New Roman"/>
                                <w:color w:val="FF0000"/>
                                <w:sz w:val="26"/>
                                <w:szCs w:val="26"/>
                              </w:rPr>
                              <w:t>3</w:t>
                            </w:r>
                            <w:r w:rsidR="00C66A68">
                              <w:rPr>
                                <w:rFonts w:ascii="Times New Roman" w:hAnsi="Times New Roman" w:cs="Times New Roman"/>
                                <w:color w:val="FF0000"/>
                                <w:sz w:val="26"/>
                                <w:szCs w:val="26"/>
                              </w:rPr>
                              <w:t>.</w:t>
                            </w:r>
                            <w:proofErr w:type="gramEnd"/>
                            <w:r w:rsidR="00C66A68">
                              <w:rPr>
                                <w:rFonts w:ascii="Times New Roman" w:hAnsi="Times New Roman" w:cs="Times New Roman"/>
                                <w:color w:val="FF0000"/>
                                <w:sz w:val="26"/>
                                <w:szCs w:val="26"/>
                              </w:rPr>
                              <w:t xml:space="preserve"> </w:t>
                            </w:r>
                            <w:proofErr w:type="gramStart"/>
                            <w:r w:rsidR="006A7C38">
                              <w:rPr>
                                <w:rFonts w:ascii="Times New Roman" w:hAnsi="Times New Roman" w:cs="Times New Roman"/>
                                <w:color w:val="FF0000"/>
                                <w:sz w:val="26"/>
                                <w:szCs w:val="26"/>
                              </w:rPr>
                              <w:t>NHÂN DÂN ĐƯỢC THAM GIA Ý KIẾN ĐỐI VỚI NHỮNG NỘI DUNG NÀO</w:t>
                            </w:r>
                            <w:r w:rsidR="00F3071D">
                              <w:rPr>
                                <w:rFonts w:ascii="Times New Roman" w:hAnsi="Times New Roman" w:cs="Times New Roman"/>
                                <w:color w:val="FF0000"/>
                                <w:sz w:val="26"/>
                                <w:szCs w:val="26"/>
                              </w:rPr>
                              <w:t>?</w:t>
                            </w:r>
                            <w:proofErr w:type="gramEnd"/>
                            <w:r w:rsidR="006A7C38">
                              <w:rPr>
                                <w:rFonts w:ascii="Times New Roman" w:hAnsi="Times New Roman" w:cs="Times New Roman"/>
                                <w:color w:val="FF0000"/>
                                <w:sz w:val="26"/>
                                <w:szCs w:val="26"/>
                              </w:rPr>
                              <w:t xml:space="preserve"> TRÁCH NHIỆM RA SAO?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 o:spid="_x0000_s1028" type="#_x0000_t176" style="position:absolute;left:0;text-align:left;margin-left:13.1pt;margin-top:1.7pt;width:646.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" fillcolor="#4f81bd [3204]" strokecolor="#243f60 [1604]" strokeweight="2pt">
                <v:textbox>
                  <w:txbxContent>
                    <w:p w:rsidR="00FB42C9" w:rsidRPr="00FB42C9" w:rsidRDefault="00396904" w:rsidP="00396904">
                      <w:pPr>
                        <w:shd w:val="clear" w:color="auto" w:fill="8DB3E2" w:themeFill="text2" w:themeFillTint="66"/>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CA75F2">
                        <w:rPr>
                          <w:rFonts w:ascii="Times New Roman" w:hAnsi="Times New Roman" w:cs="Times New Roman"/>
                          <w:color w:val="FF0000"/>
                          <w:sz w:val="26"/>
                          <w:szCs w:val="26"/>
                        </w:rPr>
                        <w:t>3</w:t>
                      </w:r>
                      <w:r w:rsidR="00C66A68">
                        <w:rPr>
                          <w:rFonts w:ascii="Times New Roman" w:hAnsi="Times New Roman" w:cs="Times New Roman"/>
                          <w:color w:val="FF0000"/>
                          <w:sz w:val="26"/>
                          <w:szCs w:val="26"/>
                        </w:rPr>
                        <w:t>.</w:t>
                      </w:r>
                      <w:proofErr w:type="gramEnd"/>
                      <w:r w:rsidR="00C66A68">
                        <w:rPr>
                          <w:rFonts w:ascii="Times New Roman" w:hAnsi="Times New Roman" w:cs="Times New Roman"/>
                          <w:color w:val="FF0000"/>
                          <w:sz w:val="26"/>
                          <w:szCs w:val="26"/>
                        </w:rPr>
                        <w:t xml:space="preserve"> </w:t>
                      </w:r>
                      <w:proofErr w:type="gramStart"/>
                      <w:r w:rsidR="006A7C38">
                        <w:rPr>
                          <w:rFonts w:ascii="Times New Roman" w:hAnsi="Times New Roman" w:cs="Times New Roman"/>
                          <w:color w:val="FF0000"/>
                          <w:sz w:val="26"/>
                          <w:szCs w:val="26"/>
                        </w:rPr>
                        <w:t>NHÂN DÂN ĐƯỢC THAM GIA Ý KIẾN ĐỐI VỚI NHỮNG NỘI DUNG NÀO</w:t>
                      </w:r>
                      <w:r w:rsidR="00F3071D">
                        <w:rPr>
                          <w:rFonts w:ascii="Times New Roman" w:hAnsi="Times New Roman" w:cs="Times New Roman"/>
                          <w:color w:val="FF0000"/>
                          <w:sz w:val="26"/>
                          <w:szCs w:val="26"/>
                        </w:rPr>
                        <w:t>?</w:t>
                      </w:r>
                      <w:proofErr w:type="gramEnd"/>
                      <w:r w:rsidR="006A7C38">
                        <w:rPr>
                          <w:rFonts w:ascii="Times New Roman" w:hAnsi="Times New Roman" w:cs="Times New Roman"/>
                          <w:color w:val="FF0000"/>
                          <w:sz w:val="26"/>
                          <w:szCs w:val="26"/>
                        </w:rPr>
                        <w:t xml:space="preserve"> TRÁCH NHIỆM RA SAO?</w:t>
                      </w:r>
                    </w:p>
                  </w:txbxContent>
                </v:textbox>
              </v:shape>
            </w:pict>
          </mc:Fallback>
        </mc:AlternateContent>
      </w:r>
    </w:p>
    <w:p w:rsidR="00FB42C9" w:rsidRPr="00FD3561" w:rsidRDefault="00FB42C9" w:rsidP="00C5037B">
      <w:pPr>
        <w:shd w:val="clear" w:color="auto" w:fill="C4BC96" w:themeFill="background2" w:themeFillShade="BF"/>
        <w:spacing w:before="120" w:after="120" w:line="360" w:lineRule="exact"/>
        <w:jc w:val="both"/>
        <w:rPr>
          <w:rFonts w:ascii="Times New Roman" w:hAnsi="Times New Roman" w:cs="Times New Roman"/>
          <w:b/>
          <w:sz w:val="28"/>
          <w:szCs w:val="28"/>
        </w:rPr>
      </w:pPr>
    </w:p>
    <w:p w:rsidR="006A7C38" w:rsidRPr="00FD3561" w:rsidRDefault="00F3071D" w:rsidP="00C5037B">
      <w:pPr>
        <w:pStyle w:val="NormalWeb"/>
        <w:shd w:val="clear" w:color="auto" w:fill="C4BC96" w:themeFill="background2" w:themeFillShade="BF"/>
        <w:spacing w:before="120" w:beforeAutospacing="0" w:after="120" w:afterAutospacing="0" w:line="360" w:lineRule="exact"/>
        <w:ind w:firstLine="720"/>
        <w:jc w:val="both"/>
        <w:rPr>
          <w:color w:val="000000"/>
          <w:sz w:val="28"/>
          <w:szCs w:val="28"/>
        </w:rPr>
      </w:pPr>
      <w:r w:rsidRPr="00FD3561">
        <w:rPr>
          <w:b/>
          <w:color w:val="000000"/>
          <w:sz w:val="28"/>
          <w:szCs w:val="28"/>
          <w:lang w:val="nl-NL"/>
        </w:rPr>
        <w:t xml:space="preserve">1. </w:t>
      </w:r>
      <w:bookmarkStart w:id="2" w:name="dieu_25"/>
      <w:r w:rsidR="006A7C38" w:rsidRPr="00FD3561">
        <w:rPr>
          <w:b/>
          <w:bCs/>
          <w:color w:val="000000"/>
          <w:sz w:val="28"/>
          <w:szCs w:val="28"/>
          <w:lang w:val="nl-NL"/>
        </w:rPr>
        <w:t>Những nội dung Nhân dân tham gia ý kiến trước khi cơ quan có thẩm quyền quyết định</w:t>
      </w:r>
      <w:bookmarkEnd w:id="2"/>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6A7C38" w:rsidRPr="006A7C38">
        <w:rPr>
          <w:rFonts w:ascii="Times New Roman" w:eastAsia="Times New Roman" w:hAnsi="Times New Roman" w:cs="Times New Roman"/>
          <w:color w:val="000000"/>
          <w:sz w:val="28"/>
          <w:szCs w:val="28"/>
          <w:lang w:val="nl-NL"/>
        </w:rPr>
        <w:t xml:space="preserve"> Dự thảo kế hoạch phát triển kinh tế - xã hội của cấp xã; ph</w:t>
      </w:r>
      <w:r w:rsidR="006A7C38" w:rsidRPr="006A7C38">
        <w:rPr>
          <w:rFonts w:ascii="Times New Roman" w:eastAsia="Times New Roman" w:hAnsi="Times New Roman" w:cs="Times New Roman"/>
          <w:color w:val="000000"/>
          <w:sz w:val="28"/>
          <w:szCs w:val="28"/>
          <w:lang w:val="nl-NL"/>
        </w:rPr>
        <w:softHyphen/>
        <w:t>ương án chuyển đổi cơ cấu kinh tế, cơ cấu sản xuất; đề án định canh, định cư, vùng kinh tế mới và phương án phát triển ngành, nghề của cấp xã.</w:t>
      </w:r>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6A7C38" w:rsidRPr="006A7C38">
        <w:rPr>
          <w:rFonts w:ascii="Times New Roman" w:eastAsia="Times New Roman" w:hAnsi="Times New Roman" w:cs="Times New Roman"/>
          <w:color w:val="000000"/>
          <w:sz w:val="28"/>
          <w:szCs w:val="28"/>
          <w:lang w:val="nl-NL"/>
        </w:rPr>
        <w:t xml:space="preserve"> Dự thảo quy hoạch sử dụng đất </w:t>
      </w:r>
      <w:r w:rsidR="006A7C38" w:rsidRPr="006A7C38">
        <w:rPr>
          <w:rFonts w:ascii="Times New Roman" w:eastAsia="Times New Roman" w:hAnsi="Times New Roman" w:cs="Times New Roman"/>
          <w:color w:val="000000"/>
          <w:sz w:val="28"/>
          <w:szCs w:val="28"/>
        </w:rPr>
        <w:t>cấp huyện</w:t>
      </w:r>
      <w:r w:rsidR="006A7C38" w:rsidRPr="006A7C38">
        <w:rPr>
          <w:rFonts w:ascii="Times New Roman" w:eastAsia="Times New Roman" w:hAnsi="Times New Roman" w:cs="Times New Roman"/>
          <w:color w:val="000000"/>
          <w:sz w:val="28"/>
          <w:szCs w:val="28"/>
          <w:lang w:val="nl-NL"/>
        </w:rPr>
        <w:t> và phương án điều chỉnh; việc quản lý, sử dụng quỹ đất được giao cho Ủy ban nhân dân cấp xã quản lý.</w:t>
      </w:r>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6A7C38" w:rsidRPr="006A7C38">
        <w:rPr>
          <w:rFonts w:ascii="Times New Roman" w:eastAsia="Times New Roman" w:hAnsi="Times New Roman" w:cs="Times New Roman"/>
          <w:color w:val="000000"/>
          <w:sz w:val="28"/>
          <w:szCs w:val="28"/>
        </w:rPr>
        <w:t xml:space="preserve">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w:t>
      </w:r>
      <w:r w:rsidR="006A7C38" w:rsidRPr="006A7C38">
        <w:rPr>
          <w:rFonts w:ascii="Times New Roman" w:eastAsia="Times New Roman" w:hAnsi="Times New Roman" w:cs="Times New Roman"/>
          <w:color w:val="000000"/>
          <w:sz w:val="28"/>
          <w:szCs w:val="28"/>
        </w:rPr>
        <w:lastRenderedPageBreak/>
        <w:t>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6A7C38" w:rsidRPr="006A7C38">
        <w:rPr>
          <w:rFonts w:ascii="Times New Roman" w:eastAsia="Times New Roman" w:hAnsi="Times New Roman" w:cs="Times New Roman"/>
          <w:color w:val="000000"/>
          <w:sz w:val="28"/>
          <w:szCs w:val="28"/>
        </w:rPr>
        <w:t xml:space="preserve">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6A7C38" w:rsidRPr="006A7C38">
        <w:rPr>
          <w:rFonts w:ascii="Times New Roman" w:eastAsia="Times New Roman" w:hAnsi="Times New Roman" w:cs="Times New Roman"/>
          <w:color w:val="000000"/>
          <w:sz w:val="28"/>
          <w:szCs w:val="28"/>
        </w:rPr>
        <w:t xml:space="preserve"> Dự thảo quyết định hành chính của Ủy ban nhân dân cấp xã có liên quan đến lợi ích cộng đồng, bao gồm </w:t>
      </w:r>
      <w:r w:rsidR="006A7C38" w:rsidRPr="006A7C38">
        <w:rPr>
          <w:rFonts w:ascii="Times New Roman" w:eastAsia="Times New Roman" w:hAnsi="Times New Roman" w:cs="Times New Roman"/>
          <w:color w:val="000000"/>
          <w:sz w:val="28"/>
          <w:szCs w:val="28"/>
          <w:lang w:val="nl-NL"/>
        </w:rPr>
        <w:t xml:space="preserve">quyết định ban hành hoặc phê duyệt chương trình, kế hoạch, dự án, đề án có nội dung tác động đến môi trường, sức khỏe của cộng đồng, trật </w:t>
      </w:r>
      <w:r w:rsidR="006A7C38" w:rsidRPr="006A7C38">
        <w:rPr>
          <w:rFonts w:ascii="Times New Roman" w:eastAsia="Times New Roman" w:hAnsi="Times New Roman" w:cs="Times New Roman"/>
          <w:color w:val="000000"/>
          <w:spacing w:val="-12"/>
          <w:sz w:val="28"/>
          <w:szCs w:val="28"/>
          <w:lang w:val="nl-NL"/>
        </w:rPr>
        <w:t>tự, an toàn xã hội và những vấn đề khác có ảnh hưởng đến cộng đồng.</w:t>
      </w:r>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6A7C38" w:rsidRPr="006A7C38">
        <w:rPr>
          <w:rFonts w:ascii="Times New Roman" w:eastAsia="Times New Roman" w:hAnsi="Times New Roman" w:cs="Times New Roman"/>
          <w:color w:val="000000"/>
          <w:sz w:val="28"/>
          <w:szCs w:val="28"/>
        </w:rPr>
        <w:t xml:space="preserve"> Dự thảo nhiệm vụ và đồ án quy hoạch </w:t>
      </w:r>
      <w:proofErr w:type="gramStart"/>
      <w:r w:rsidR="006A7C38" w:rsidRPr="006A7C38">
        <w:rPr>
          <w:rFonts w:ascii="Times New Roman" w:eastAsia="Times New Roman" w:hAnsi="Times New Roman" w:cs="Times New Roman"/>
          <w:color w:val="000000"/>
          <w:sz w:val="28"/>
          <w:szCs w:val="28"/>
        </w:rPr>
        <w:t>chung</w:t>
      </w:r>
      <w:proofErr w:type="gramEnd"/>
      <w:r w:rsidR="006A7C38" w:rsidRPr="006A7C38">
        <w:rPr>
          <w:rFonts w:ascii="Times New Roman" w:eastAsia="Times New Roman" w:hAnsi="Times New Roman" w:cs="Times New Roman"/>
          <w:color w:val="000000"/>
          <w:sz w:val="28"/>
          <w:szCs w:val="28"/>
        </w:rPr>
        <w:t xml:space="preserve"> xây dựng, dự thảo nhiệm vụ và đồ án quy hoạch phân khu, quy hoạch chi tiết xây dựng và quy hoạch chung xây dựng xã, quy hoạch xây dựng điểm dân cư nông thôn.</w:t>
      </w:r>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6A7C38" w:rsidRPr="006A7C38">
        <w:rPr>
          <w:rFonts w:ascii="Times New Roman" w:eastAsia="Times New Roman" w:hAnsi="Times New Roman" w:cs="Times New Roman"/>
          <w:color w:val="000000"/>
          <w:sz w:val="28"/>
          <w:szCs w:val="28"/>
          <w:lang w:val="nl-NL"/>
        </w:rPr>
        <w:t xml:space="preserve"> Dự thảo quy chế về thực hiện dân chủ ở xã, phường, thị trấn; dự thảo quy chế thực hiện dân chủ trong từng lĩnh vực, nội dung hoạt động cụ thể ở xã, phường, thị trấn (nếu có).</w:t>
      </w:r>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6A7C38" w:rsidRPr="006A7C38">
        <w:rPr>
          <w:rFonts w:ascii="Times New Roman" w:eastAsia="Times New Roman" w:hAnsi="Times New Roman" w:cs="Times New Roman"/>
          <w:color w:val="000000"/>
          <w:sz w:val="28"/>
          <w:szCs w:val="28"/>
          <w:lang w:val="nl-NL"/>
        </w:rPr>
        <w:t xml:space="preserve"> Dự thảo quyết định hành chính có nội dung xác lập nghĩa vụ hoặc làm chấm dứt, hạn chế quyền, lợi ích của đối tượng thi hành là công dân trên địa bàn cấp xã.</w:t>
      </w:r>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6A7C38" w:rsidRPr="006A7C38">
        <w:rPr>
          <w:rFonts w:ascii="Times New Roman" w:eastAsia="Times New Roman" w:hAnsi="Times New Roman" w:cs="Times New Roman"/>
          <w:color w:val="000000"/>
          <w:sz w:val="28"/>
          <w:szCs w:val="28"/>
        </w:rPr>
        <w:t> </w:t>
      </w:r>
      <w:r w:rsidR="006A7C38" w:rsidRPr="006A7C38">
        <w:rPr>
          <w:rFonts w:ascii="Times New Roman" w:eastAsia="Times New Roman" w:hAnsi="Times New Roman" w:cs="Times New Roman"/>
          <w:color w:val="000000"/>
          <w:sz w:val="28"/>
          <w:szCs w:val="28"/>
          <w:lang w:val="nl-NL"/>
        </w:rPr>
        <w:t>Các </w:t>
      </w:r>
      <w:r w:rsidR="006A7C38" w:rsidRPr="006A7C38">
        <w:rPr>
          <w:rFonts w:ascii="Times New Roman" w:eastAsia="Times New Roman" w:hAnsi="Times New Roman" w:cs="Times New Roman"/>
          <w:color w:val="000000"/>
          <w:sz w:val="28"/>
          <w:szCs w:val="28"/>
        </w:rPr>
        <w:t>nội dung khác theo quy định của pháp luật</w:t>
      </w:r>
      <w:r w:rsidR="006A7C38" w:rsidRPr="006A7C38">
        <w:rPr>
          <w:rFonts w:ascii="Times New Roman" w:eastAsia="Times New Roman" w:hAnsi="Times New Roman" w:cs="Times New Roman"/>
          <w:color w:val="000000"/>
          <w:sz w:val="28"/>
          <w:szCs w:val="28"/>
          <w:lang w:val="nl-NL"/>
        </w:rPr>
        <w:t>, quy chế thực hiện dân chủ ở xã, phường, thị trấn,</w:t>
      </w:r>
      <w:r w:rsidR="006A7C38" w:rsidRPr="006A7C38">
        <w:rPr>
          <w:rFonts w:ascii="Times New Roman" w:eastAsia="Times New Roman" w:hAnsi="Times New Roman" w:cs="Times New Roman"/>
          <w:color w:val="000000"/>
          <w:sz w:val="28"/>
          <w:szCs w:val="28"/>
        </w:rPr>
        <w:t> theo yêu cầu của cơ quan nhà nước có thẩm quyền hoặc chính quyền cấp xã thấy cần lấy ý kiến.</w:t>
      </w:r>
    </w:p>
    <w:p w:rsidR="006A7C38" w:rsidRPr="00FD3561" w:rsidRDefault="00D7775C" w:rsidP="00C5037B">
      <w:pPr>
        <w:pStyle w:val="NormalWeb"/>
        <w:shd w:val="clear" w:color="auto" w:fill="C4BC96" w:themeFill="background2" w:themeFillShade="BF"/>
        <w:spacing w:before="120" w:beforeAutospacing="0" w:after="120" w:afterAutospacing="0" w:line="360" w:lineRule="exact"/>
        <w:ind w:firstLine="720"/>
        <w:jc w:val="both"/>
        <w:rPr>
          <w:color w:val="000000"/>
          <w:sz w:val="28"/>
          <w:szCs w:val="28"/>
        </w:rPr>
      </w:pPr>
      <w:r w:rsidRPr="00FD3561">
        <w:rPr>
          <w:b/>
          <w:color w:val="000000"/>
          <w:sz w:val="28"/>
          <w:szCs w:val="28"/>
          <w:lang w:val="nl-NL"/>
        </w:rPr>
        <w:t xml:space="preserve">2. </w:t>
      </w:r>
      <w:bookmarkStart w:id="3" w:name="dieu_29"/>
      <w:r w:rsidR="006A7C38" w:rsidRPr="00FD3561">
        <w:rPr>
          <w:b/>
          <w:bCs/>
          <w:color w:val="000000"/>
          <w:sz w:val="28"/>
          <w:szCs w:val="28"/>
          <w:lang w:val="nl-NL"/>
        </w:rPr>
        <w:t>Trách nhiệm của Nhân dân trong việc tham gia ý kiến về các nội dung ở xã, phường, thị trấn</w:t>
      </w:r>
      <w:bookmarkEnd w:id="3"/>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6A7C38" w:rsidRPr="006A7C38">
        <w:rPr>
          <w:rFonts w:ascii="Times New Roman" w:eastAsia="Times New Roman" w:hAnsi="Times New Roman" w:cs="Times New Roman"/>
          <w:color w:val="000000"/>
          <w:sz w:val="28"/>
          <w:szCs w:val="28"/>
        </w:rPr>
        <w:t> </w:t>
      </w:r>
      <w:r w:rsidR="006A7C38" w:rsidRPr="006A7C38">
        <w:rPr>
          <w:rFonts w:ascii="Times New Roman" w:eastAsia="Times New Roman" w:hAnsi="Times New Roman" w:cs="Times New Roman"/>
          <w:color w:val="000000"/>
          <w:sz w:val="28"/>
          <w:szCs w:val="28"/>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6A7C38" w:rsidRP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lang w:val="nl-NL"/>
        </w:rPr>
        <w:t>-</w:t>
      </w:r>
      <w:r w:rsidR="006A7C38" w:rsidRPr="006A7C38">
        <w:rPr>
          <w:rFonts w:ascii="Times New Roman" w:eastAsia="Times New Roman" w:hAnsi="Times New Roman" w:cs="Times New Roman"/>
          <w:color w:val="000000"/>
          <w:sz w:val="28"/>
          <w:szCs w:val="28"/>
          <w:lang w:val="nl-NL"/>
        </w:rPr>
        <w:t xml:space="preserve"> Cá nhân, hộ gia đình có trách nhiệm tham gia hoặc cử đại diện hộ gia đình tham dự họp bàn, thảo luận, thể hiện ý kiến đối với các nội dung theo yêu cầu của cấp có thẩm quyền.</w:t>
      </w:r>
    </w:p>
    <w:p w:rsidR="006A7C38" w:rsidRDefault="00C358D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lang w:val="nl-NL"/>
        </w:rPr>
      </w:pPr>
      <w:r w:rsidRPr="00FD3561">
        <w:rPr>
          <w:rFonts w:ascii="Times New Roman" w:eastAsia="Times New Roman" w:hAnsi="Times New Roman" w:cs="Times New Roman"/>
          <w:color w:val="000000"/>
          <w:sz w:val="28"/>
          <w:szCs w:val="28"/>
          <w:lang w:val="nl-NL"/>
        </w:rPr>
        <w:t>-</w:t>
      </w:r>
      <w:r w:rsidR="006A7C38" w:rsidRPr="006A7C38">
        <w:rPr>
          <w:rFonts w:ascii="Times New Roman" w:eastAsia="Times New Roman" w:hAnsi="Times New Roman" w:cs="Times New Roman"/>
          <w:color w:val="000000"/>
          <w:sz w:val="28"/>
          <w:szCs w:val="28"/>
          <w:lang w:val="nl-NL"/>
        </w:rPr>
        <w:t xml:space="preserve">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C5037B" w:rsidRPr="006A7C38" w:rsidRDefault="00C5037B" w:rsidP="00C5037B">
      <w:pPr>
        <w:shd w:val="clear" w:color="auto" w:fill="C4BC96" w:themeFill="background2" w:themeFillShade="BF"/>
        <w:spacing w:before="120" w:after="120" w:line="360" w:lineRule="exact"/>
        <w:ind w:firstLine="720"/>
        <w:jc w:val="both"/>
        <w:rPr>
          <w:rFonts w:ascii="Times New Roman" w:eastAsia="Times New Roman" w:hAnsi="Times New Roman" w:cs="Times New Roman"/>
          <w:color w:val="000000"/>
          <w:sz w:val="28"/>
          <w:szCs w:val="28"/>
        </w:rPr>
      </w:pPr>
      <w:bookmarkStart w:id="4" w:name="_GoBack"/>
      <w:bookmarkEnd w:id="4"/>
    </w:p>
    <w:p w:rsidR="00A359A3" w:rsidRPr="00FD3561" w:rsidRDefault="00A359A3" w:rsidP="00C5037B">
      <w:pPr>
        <w:shd w:val="clear" w:color="auto" w:fill="C4BC96" w:themeFill="background2" w:themeFillShade="BF"/>
        <w:spacing w:before="120" w:after="120" w:line="340" w:lineRule="exact"/>
        <w:jc w:val="both"/>
        <w:rPr>
          <w:rFonts w:ascii="Times New Roman" w:hAnsi="Times New Roman" w:cs="Times New Roman"/>
          <w:b/>
          <w:sz w:val="28"/>
          <w:szCs w:val="28"/>
        </w:rPr>
      </w:pPr>
      <w:r w:rsidRPr="00FD3561">
        <w:rPr>
          <w:rFonts w:ascii="Times New Roman" w:hAnsi="Times New Roman" w:cs="Times New Roman"/>
          <w:b/>
          <w:noProof/>
          <w:sz w:val="28"/>
          <w:szCs w:val="28"/>
        </w:rPr>
        <w:lastRenderedPageBreak/>
        <mc:AlternateContent>
          <mc:Choice Requires="wps">
            <w:drawing>
              <wp:anchor distT="0" distB="0" distL="114300" distR="114300" simplePos="0" relativeHeight="251665408" behindDoc="0" locked="0" layoutInCell="1" allowOverlap="1" wp14:anchorId="5EC16290" wp14:editId="3BEF27B2">
                <wp:simplePos x="0" y="0"/>
                <wp:positionH relativeFrom="column">
                  <wp:posOffset>109220</wp:posOffset>
                </wp:positionH>
                <wp:positionV relativeFrom="paragraph">
                  <wp:posOffset>133350</wp:posOffset>
                </wp:positionV>
                <wp:extent cx="8105775" cy="381000"/>
                <wp:effectExtent l="0" t="0" r="28575" b="19050"/>
                <wp:wrapNone/>
                <wp:docPr id="8" name="Flowchart: Alternate Process 8"/>
                <wp:cNvGraphicFramePr/>
                <a:graphic xmlns:a="http://schemas.openxmlformats.org/drawingml/2006/main">
                  <a:graphicData uri="http://schemas.microsoft.com/office/word/2010/wordprocessingShape">
                    <wps:wsp>
                      <wps:cNvSpPr/>
                      <wps:spPr>
                        <a:xfrm>
                          <a:off x="0" y="0"/>
                          <a:ext cx="8105775"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2E64" w:rsidRPr="00A359A3" w:rsidRDefault="00C5037B"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550FB5">
                              <w:rPr>
                                <w:rFonts w:ascii="Times New Roman" w:hAnsi="Times New Roman" w:cs="Times New Roman"/>
                                <w:color w:val="FF0000"/>
                                <w:sz w:val="26"/>
                                <w:szCs w:val="26"/>
                              </w:rPr>
                              <w:t>4</w:t>
                            </w:r>
                            <w:r w:rsidR="00250514">
                              <w:rPr>
                                <w:rFonts w:ascii="Times New Roman" w:hAnsi="Times New Roman" w:cs="Times New Roman"/>
                                <w:color w:val="FF0000"/>
                                <w:sz w:val="26"/>
                                <w:szCs w:val="26"/>
                              </w:rPr>
                              <w:t>.</w:t>
                            </w:r>
                            <w:proofErr w:type="gramEnd"/>
                            <w:r w:rsidR="00250514">
                              <w:rPr>
                                <w:rFonts w:ascii="Times New Roman" w:hAnsi="Times New Roman" w:cs="Times New Roman"/>
                                <w:color w:val="FF0000"/>
                                <w:sz w:val="26"/>
                                <w:szCs w:val="26"/>
                              </w:rPr>
                              <w:t xml:space="preserve"> </w:t>
                            </w:r>
                            <w:r w:rsidR="00550FB5">
                              <w:rPr>
                                <w:rFonts w:ascii="Times New Roman" w:hAnsi="Times New Roman" w:cs="Times New Roman"/>
                                <w:color w:val="FF0000"/>
                                <w:sz w:val="26"/>
                                <w:szCs w:val="26"/>
                              </w:rPr>
                              <w:t>NHỮNG NỘI DUNG NHÂN DÂN ĐƯỢC KIỂM TRA, GIÁM SÁT</w:t>
                            </w:r>
                            <w:r w:rsidR="00250514">
                              <w:rPr>
                                <w:rFonts w:ascii="Times New Roman" w:hAnsi="Times New Roman" w:cs="Times New Roman"/>
                                <w:color w:val="FF0000"/>
                                <w:sz w:val="26"/>
                                <w:szCs w:val="26"/>
                              </w:rPr>
                              <w:t>?</w:t>
                            </w:r>
                            <w:r w:rsidR="00550FB5">
                              <w:rPr>
                                <w:rFonts w:ascii="Times New Roman" w:hAnsi="Times New Roman" w:cs="Times New Roman"/>
                                <w:color w:val="FF0000"/>
                                <w:sz w:val="26"/>
                                <w:szCs w:val="26"/>
                              </w:rPr>
                              <w:t xml:space="preserve"> </w:t>
                            </w:r>
                            <w:proofErr w:type="gramStart"/>
                            <w:r w:rsidR="00550FB5">
                              <w:rPr>
                                <w:rFonts w:ascii="Times New Roman" w:hAnsi="Times New Roman" w:cs="Times New Roman"/>
                                <w:color w:val="FF0000"/>
                                <w:sz w:val="26"/>
                                <w:szCs w:val="26"/>
                              </w:rPr>
                              <w:t>HÌNH THỨC THỰC HIỆN?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8" o:spid="_x0000_s1029" type="#_x0000_t176" style="position:absolute;left:0;text-align:left;margin-left:8.6pt;margin-top:10.5pt;width:638.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" fillcolor="#4f81bd [3204]" strokecolor="#243f60 [1604]" strokeweight="2pt">
                <v:textbox>
                  <w:txbxContent>
                    <w:p w:rsidR="00092E64" w:rsidRPr="00A359A3" w:rsidRDefault="00C5037B" w:rsidP="00DC52CD">
                      <w:pPr>
                        <w:shd w:val="clear" w:color="auto" w:fill="8DB3E2" w:themeFill="text2" w:themeFillTint="66"/>
                        <w:jc w:val="center"/>
                        <w:rPr>
                          <w:rFonts w:ascii="Times New Roman" w:hAnsi="Times New Roman" w:cs="Times New Roman"/>
                          <w:color w:val="FF0000"/>
                          <w:sz w:val="26"/>
                          <w:szCs w:val="26"/>
                        </w:rPr>
                      </w:pPr>
                      <w:proofErr w:type="gramStart"/>
                      <w:r>
                        <w:rPr>
                          <w:rFonts w:ascii="Times New Roman" w:hAnsi="Times New Roman" w:cs="Times New Roman"/>
                          <w:color w:val="FF0000"/>
                          <w:sz w:val="26"/>
                          <w:szCs w:val="26"/>
                        </w:rPr>
                        <w:t xml:space="preserve">CÂU </w:t>
                      </w:r>
                      <w:r w:rsidR="00550FB5">
                        <w:rPr>
                          <w:rFonts w:ascii="Times New Roman" w:hAnsi="Times New Roman" w:cs="Times New Roman"/>
                          <w:color w:val="FF0000"/>
                          <w:sz w:val="26"/>
                          <w:szCs w:val="26"/>
                        </w:rPr>
                        <w:t>4</w:t>
                      </w:r>
                      <w:r w:rsidR="00250514">
                        <w:rPr>
                          <w:rFonts w:ascii="Times New Roman" w:hAnsi="Times New Roman" w:cs="Times New Roman"/>
                          <w:color w:val="FF0000"/>
                          <w:sz w:val="26"/>
                          <w:szCs w:val="26"/>
                        </w:rPr>
                        <w:t>.</w:t>
                      </w:r>
                      <w:proofErr w:type="gramEnd"/>
                      <w:r w:rsidR="00250514">
                        <w:rPr>
                          <w:rFonts w:ascii="Times New Roman" w:hAnsi="Times New Roman" w:cs="Times New Roman"/>
                          <w:color w:val="FF0000"/>
                          <w:sz w:val="26"/>
                          <w:szCs w:val="26"/>
                        </w:rPr>
                        <w:t xml:space="preserve"> </w:t>
                      </w:r>
                      <w:r w:rsidR="00550FB5">
                        <w:rPr>
                          <w:rFonts w:ascii="Times New Roman" w:hAnsi="Times New Roman" w:cs="Times New Roman"/>
                          <w:color w:val="FF0000"/>
                          <w:sz w:val="26"/>
                          <w:szCs w:val="26"/>
                        </w:rPr>
                        <w:t>NHỮNG NỘI DUNG NHÂN DÂN ĐƯỢC KIỂM TRA, GIÁM SÁT</w:t>
                      </w:r>
                      <w:r w:rsidR="00250514">
                        <w:rPr>
                          <w:rFonts w:ascii="Times New Roman" w:hAnsi="Times New Roman" w:cs="Times New Roman"/>
                          <w:color w:val="FF0000"/>
                          <w:sz w:val="26"/>
                          <w:szCs w:val="26"/>
                        </w:rPr>
                        <w:t>?</w:t>
                      </w:r>
                      <w:r w:rsidR="00550FB5">
                        <w:rPr>
                          <w:rFonts w:ascii="Times New Roman" w:hAnsi="Times New Roman" w:cs="Times New Roman"/>
                          <w:color w:val="FF0000"/>
                          <w:sz w:val="26"/>
                          <w:szCs w:val="26"/>
                        </w:rPr>
                        <w:t xml:space="preserve"> </w:t>
                      </w:r>
                      <w:proofErr w:type="gramStart"/>
                      <w:r w:rsidR="00550FB5">
                        <w:rPr>
                          <w:rFonts w:ascii="Times New Roman" w:hAnsi="Times New Roman" w:cs="Times New Roman"/>
                          <w:color w:val="FF0000"/>
                          <w:sz w:val="26"/>
                          <w:szCs w:val="26"/>
                        </w:rPr>
                        <w:t>HÌNH THỨC THỰC HIỆN?</w:t>
                      </w:r>
                      <w:proofErr w:type="gramEnd"/>
                    </w:p>
                  </w:txbxContent>
                </v:textbox>
              </v:shape>
            </w:pict>
          </mc:Fallback>
        </mc:AlternateContent>
      </w:r>
    </w:p>
    <w:p w:rsidR="00A359A3" w:rsidRPr="00FD3561" w:rsidRDefault="00A359A3" w:rsidP="00C5037B">
      <w:pPr>
        <w:shd w:val="clear" w:color="auto" w:fill="C4BC96" w:themeFill="background2" w:themeFillShade="BF"/>
        <w:spacing w:before="120" w:after="120" w:line="340" w:lineRule="exact"/>
        <w:jc w:val="both"/>
        <w:rPr>
          <w:rFonts w:ascii="Times New Roman" w:hAnsi="Times New Roman" w:cs="Times New Roman"/>
          <w:b/>
          <w:sz w:val="28"/>
          <w:szCs w:val="28"/>
        </w:rPr>
      </w:pPr>
    </w:p>
    <w:p w:rsidR="00550FB5" w:rsidRPr="00FD3561" w:rsidRDefault="00250514" w:rsidP="00C5037B">
      <w:pPr>
        <w:pStyle w:val="NormalWeb"/>
        <w:shd w:val="clear" w:color="auto" w:fill="C4BC96" w:themeFill="background2" w:themeFillShade="BF"/>
        <w:spacing w:before="120" w:beforeAutospacing="0" w:after="120" w:afterAutospacing="0" w:line="340" w:lineRule="exact"/>
        <w:ind w:firstLine="720"/>
        <w:jc w:val="both"/>
        <w:rPr>
          <w:color w:val="000000"/>
          <w:sz w:val="28"/>
          <w:szCs w:val="28"/>
        </w:rPr>
      </w:pPr>
      <w:r w:rsidRPr="00FD3561">
        <w:rPr>
          <w:color w:val="000000"/>
          <w:sz w:val="28"/>
          <w:szCs w:val="28"/>
          <w:lang w:val="fr-FR"/>
        </w:rPr>
        <w:t xml:space="preserve">1. </w:t>
      </w:r>
      <w:bookmarkStart w:id="5" w:name="dieu_30"/>
      <w:r w:rsidR="00550FB5" w:rsidRPr="00FD3561">
        <w:rPr>
          <w:b/>
          <w:bCs/>
          <w:color w:val="000000"/>
          <w:sz w:val="28"/>
          <w:szCs w:val="28"/>
          <w:lang w:val="nl-NL"/>
        </w:rPr>
        <w:t>N</w:t>
      </w:r>
      <w:r w:rsidR="00C358DB" w:rsidRPr="00FD3561">
        <w:rPr>
          <w:b/>
          <w:bCs/>
          <w:color w:val="000000"/>
          <w:sz w:val="28"/>
          <w:szCs w:val="28"/>
          <w:lang w:val="nl-NL"/>
        </w:rPr>
        <w:t>hững n</w:t>
      </w:r>
      <w:r w:rsidR="00550FB5" w:rsidRPr="00FD3561">
        <w:rPr>
          <w:b/>
          <w:bCs/>
          <w:color w:val="000000"/>
          <w:sz w:val="28"/>
          <w:szCs w:val="28"/>
          <w:lang w:val="nl-NL"/>
        </w:rPr>
        <w:t xml:space="preserve">ội dung </w:t>
      </w:r>
      <w:r w:rsidR="00C358DB" w:rsidRPr="00FD3561">
        <w:rPr>
          <w:b/>
          <w:bCs/>
          <w:color w:val="000000"/>
          <w:sz w:val="28"/>
          <w:szCs w:val="28"/>
          <w:lang w:val="nl-NL"/>
        </w:rPr>
        <w:t xml:space="preserve">Nhân dân được </w:t>
      </w:r>
      <w:r w:rsidR="00550FB5" w:rsidRPr="00FD3561">
        <w:rPr>
          <w:b/>
          <w:bCs/>
          <w:color w:val="000000"/>
          <w:sz w:val="28"/>
          <w:szCs w:val="28"/>
          <w:lang w:val="nl-NL"/>
        </w:rPr>
        <w:t>kiểm tra, giám sát</w:t>
      </w:r>
      <w:bookmarkEnd w:id="5"/>
    </w:p>
    <w:p w:rsidR="00550FB5" w:rsidRPr="00550FB5" w:rsidRDefault="00C358DB"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550FB5" w:rsidRPr="00550FB5">
        <w:rPr>
          <w:rFonts w:ascii="Times New Roman" w:eastAsia="Times New Roman" w:hAnsi="Times New Roman" w:cs="Times New Roman"/>
          <w:color w:val="000000"/>
          <w:sz w:val="28"/>
          <w:szCs w:val="28"/>
        </w:rPr>
        <w:t xml:space="preserve"> Công dân kiểm tra việc thực hiện các nội dung mà Nhân dân đã bàn và quyết định </w:t>
      </w:r>
      <w:proofErr w:type="gramStart"/>
      <w:r w:rsidR="003F7855" w:rsidRPr="00FD3561">
        <w:rPr>
          <w:rFonts w:ascii="Times New Roman" w:eastAsia="Times New Roman" w:hAnsi="Times New Roman" w:cs="Times New Roman"/>
          <w:color w:val="000000"/>
          <w:sz w:val="28"/>
          <w:szCs w:val="28"/>
        </w:rPr>
        <w:t>theo</w:t>
      </w:r>
      <w:proofErr w:type="gramEnd"/>
      <w:r w:rsidR="003F7855" w:rsidRPr="00FD3561">
        <w:rPr>
          <w:rFonts w:ascii="Times New Roman" w:eastAsia="Times New Roman" w:hAnsi="Times New Roman" w:cs="Times New Roman"/>
          <w:color w:val="000000"/>
          <w:sz w:val="28"/>
          <w:szCs w:val="28"/>
        </w:rPr>
        <w:t xml:space="preserve"> </w:t>
      </w:r>
      <w:r w:rsidR="00550FB5" w:rsidRPr="00550FB5">
        <w:rPr>
          <w:rFonts w:ascii="Times New Roman" w:eastAsia="Times New Roman" w:hAnsi="Times New Roman" w:cs="Times New Roman"/>
          <w:color w:val="000000"/>
          <w:sz w:val="28"/>
          <w:szCs w:val="28"/>
        </w:rPr>
        <w:t>quy định tại </w:t>
      </w:r>
      <w:bookmarkStart w:id="6" w:name="tc_24"/>
      <w:r w:rsidR="00550FB5" w:rsidRPr="00550FB5">
        <w:rPr>
          <w:rFonts w:ascii="Times New Roman" w:eastAsia="Times New Roman" w:hAnsi="Times New Roman" w:cs="Times New Roman"/>
          <w:color w:val="000000"/>
          <w:sz w:val="28"/>
          <w:szCs w:val="28"/>
        </w:rPr>
        <w:t xml:space="preserve">Điều 15 của Luật </w:t>
      </w:r>
      <w:bookmarkEnd w:id="6"/>
      <w:r w:rsidR="003F7855" w:rsidRPr="00FD3561">
        <w:rPr>
          <w:rFonts w:ascii="Times New Roman" w:eastAsia="Times New Roman" w:hAnsi="Times New Roman" w:cs="Times New Roman"/>
          <w:color w:val="000000"/>
          <w:sz w:val="28"/>
          <w:szCs w:val="28"/>
        </w:rPr>
        <w:t>Thực hiện Dân chủ ở cơ sở năm 2022</w:t>
      </w:r>
      <w:r w:rsidR="00550FB5" w:rsidRPr="00550FB5">
        <w:rPr>
          <w:rFonts w:ascii="Times New Roman" w:eastAsia="Times New Roman" w:hAnsi="Times New Roman" w:cs="Times New Roman"/>
          <w:color w:val="000000"/>
          <w:sz w:val="28"/>
          <w:szCs w:val="28"/>
        </w:rPr>
        <w:t>.</w:t>
      </w:r>
    </w:p>
    <w:p w:rsidR="00550FB5" w:rsidRPr="00550FB5" w:rsidRDefault="003F7855"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pacing w:val="-6"/>
          <w:sz w:val="28"/>
          <w:szCs w:val="28"/>
        </w:rPr>
      </w:pPr>
      <w:r w:rsidRPr="00FD3561">
        <w:rPr>
          <w:rFonts w:ascii="Times New Roman" w:eastAsia="Times New Roman" w:hAnsi="Times New Roman" w:cs="Times New Roman"/>
          <w:color w:val="000000"/>
          <w:sz w:val="28"/>
          <w:szCs w:val="28"/>
        </w:rPr>
        <w:t>-</w:t>
      </w:r>
      <w:r w:rsidR="00550FB5" w:rsidRPr="00550FB5">
        <w:rPr>
          <w:rFonts w:ascii="Times New Roman" w:eastAsia="Times New Roman" w:hAnsi="Times New Roman" w:cs="Times New Roman"/>
          <w:color w:val="000000"/>
          <w:sz w:val="28"/>
          <w:szCs w:val="28"/>
        </w:rPr>
        <w:t xml:space="preserve"> Công dân giám sát việc tổ chức thực hiện dân chủ ở cơ sở và </w:t>
      </w:r>
      <w:proofErr w:type="gramStart"/>
      <w:r w:rsidR="00550FB5" w:rsidRPr="00550FB5">
        <w:rPr>
          <w:rFonts w:ascii="Times New Roman" w:eastAsia="Times New Roman" w:hAnsi="Times New Roman" w:cs="Times New Roman"/>
          <w:color w:val="000000"/>
          <w:sz w:val="28"/>
          <w:szCs w:val="28"/>
        </w:rPr>
        <w:t>việc</w:t>
      </w:r>
      <w:r w:rsidRPr="00FD3561">
        <w:rPr>
          <w:rFonts w:ascii="Times New Roman" w:eastAsia="Times New Roman" w:hAnsi="Times New Roman" w:cs="Times New Roman"/>
          <w:color w:val="000000"/>
          <w:sz w:val="28"/>
          <w:szCs w:val="28"/>
        </w:rPr>
        <w:t xml:space="preserve"> </w:t>
      </w:r>
      <w:r w:rsidR="00550FB5" w:rsidRPr="00550FB5">
        <w:rPr>
          <w:rFonts w:ascii="Times New Roman" w:eastAsia="Times New Roman" w:hAnsi="Times New Roman" w:cs="Times New Roman"/>
          <w:color w:val="000000"/>
          <w:sz w:val="28"/>
          <w:szCs w:val="28"/>
        </w:rPr>
        <w:t xml:space="preserve"> thực</w:t>
      </w:r>
      <w:proofErr w:type="gramEnd"/>
      <w:r w:rsidR="00550FB5" w:rsidRPr="00550FB5">
        <w:rPr>
          <w:rFonts w:ascii="Times New Roman" w:eastAsia="Times New Roman" w:hAnsi="Times New Roman" w:cs="Times New Roman"/>
          <w:color w:val="000000"/>
          <w:sz w:val="28"/>
          <w:szCs w:val="28"/>
        </w:rPr>
        <w:t xml:space="preserve"> hiện chính sách, pháp luật của chính </w:t>
      </w:r>
      <w:r w:rsidR="00550FB5" w:rsidRPr="00550FB5">
        <w:rPr>
          <w:rFonts w:ascii="Times New Roman" w:eastAsia="Times New Roman" w:hAnsi="Times New Roman" w:cs="Times New Roman"/>
          <w:color w:val="000000"/>
          <w:spacing w:val="-6"/>
          <w:sz w:val="28"/>
          <w:szCs w:val="28"/>
        </w:rPr>
        <w:t>quyền địa phương cấp xã, cán bộ, công chức cấp xã, người hoạt động không chuyên trách ở cấp xã, ở thôn, tổ dân phố.</w:t>
      </w:r>
    </w:p>
    <w:p w:rsidR="00550FB5" w:rsidRPr="00550FB5" w:rsidRDefault="003F7855"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bookmarkStart w:id="7" w:name="dieu_31"/>
      <w:r w:rsidRPr="00FD3561">
        <w:rPr>
          <w:rFonts w:ascii="Times New Roman" w:eastAsia="Times New Roman" w:hAnsi="Times New Roman" w:cs="Times New Roman"/>
          <w:b/>
          <w:bCs/>
          <w:color w:val="000000"/>
          <w:sz w:val="28"/>
          <w:szCs w:val="28"/>
          <w:lang w:val="nl-NL"/>
        </w:rPr>
        <w:t>2</w:t>
      </w:r>
      <w:r w:rsidR="00550FB5" w:rsidRPr="00550FB5">
        <w:rPr>
          <w:rFonts w:ascii="Times New Roman" w:eastAsia="Times New Roman" w:hAnsi="Times New Roman" w:cs="Times New Roman"/>
          <w:b/>
          <w:bCs/>
          <w:color w:val="000000"/>
          <w:sz w:val="28"/>
          <w:szCs w:val="28"/>
          <w:lang w:val="nl-NL"/>
        </w:rPr>
        <w:t>. Hình thức kiểm tra, giám sát</w:t>
      </w:r>
      <w:bookmarkEnd w:id="7"/>
    </w:p>
    <w:p w:rsidR="00550FB5" w:rsidRPr="00550FB5" w:rsidRDefault="003F7855"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550FB5" w:rsidRPr="00550FB5">
        <w:rPr>
          <w:rFonts w:ascii="Times New Roman" w:eastAsia="Times New Roman" w:hAnsi="Times New Roman" w:cs="Times New Roman"/>
          <w:color w:val="000000"/>
          <w:sz w:val="28"/>
          <w:szCs w:val="28"/>
        </w:rPr>
        <w:t xml:space="preserve"> Công dân trực tiếp thực hiện việc kiểm tra, giám sát</w:t>
      </w:r>
      <w:r w:rsidRPr="00FD3561">
        <w:rPr>
          <w:rFonts w:ascii="Times New Roman" w:eastAsia="Times New Roman" w:hAnsi="Times New Roman" w:cs="Times New Roman"/>
          <w:color w:val="000000"/>
          <w:sz w:val="28"/>
          <w:szCs w:val="28"/>
        </w:rPr>
        <w:t xml:space="preserve"> </w:t>
      </w:r>
      <w:r w:rsidR="00550FB5" w:rsidRPr="00550FB5">
        <w:rPr>
          <w:rFonts w:ascii="Times New Roman" w:eastAsia="Times New Roman" w:hAnsi="Times New Roman" w:cs="Times New Roman"/>
          <w:color w:val="000000"/>
          <w:sz w:val="28"/>
          <w:szCs w:val="28"/>
        </w:rPr>
        <w:t>thông qua:</w:t>
      </w:r>
    </w:p>
    <w:p w:rsidR="00550FB5" w:rsidRPr="00550FB5" w:rsidRDefault="003F7855"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550FB5" w:rsidRPr="00550FB5">
        <w:rPr>
          <w:rFonts w:ascii="Times New Roman" w:eastAsia="Times New Roman" w:hAnsi="Times New Roman" w:cs="Times New Roman"/>
          <w:color w:val="000000"/>
          <w:sz w:val="28"/>
          <w:szCs w:val="28"/>
        </w:rPr>
        <w:t xml:space="preserve"> Hoạt động </w:t>
      </w:r>
      <w:proofErr w:type="gramStart"/>
      <w:r w:rsidR="00550FB5" w:rsidRPr="00550FB5">
        <w:rPr>
          <w:rFonts w:ascii="Times New Roman" w:eastAsia="Times New Roman" w:hAnsi="Times New Roman" w:cs="Times New Roman"/>
          <w:color w:val="000000"/>
          <w:sz w:val="28"/>
          <w:szCs w:val="28"/>
        </w:rPr>
        <w:t>lao</w:t>
      </w:r>
      <w:proofErr w:type="gramEnd"/>
      <w:r w:rsidR="00550FB5" w:rsidRPr="00550FB5">
        <w:rPr>
          <w:rFonts w:ascii="Times New Roman" w:eastAsia="Times New Roman" w:hAnsi="Times New Roman" w:cs="Times New Roman"/>
          <w:color w:val="000000"/>
          <w:sz w:val="28"/>
          <w:szCs w:val="28"/>
        </w:rPr>
        <w:t xml:space="preserve"> động, sản xuất, học tập, công tác, sinh hoạt của công dân ở cộng đồng dân cư;</w:t>
      </w:r>
    </w:p>
    <w:p w:rsidR="00550FB5" w:rsidRPr="00550FB5" w:rsidRDefault="003F7855"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550FB5" w:rsidRPr="00550FB5">
        <w:rPr>
          <w:rFonts w:ascii="Times New Roman" w:eastAsia="Times New Roman" w:hAnsi="Times New Roman" w:cs="Times New Roman"/>
          <w:color w:val="000000"/>
          <w:sz w:val="28"/>
          <w:szCs w:val="28"/>
        </w:rPr>
        <w:t xml:space="preserve"> Quan sát, tìm hiểu, giao tiếp với cán bộ, công chức cấp xã, người hoạt động không chuyên trách ở cấp xã, ở thôn, tổ dân phố và người dân ở cộng đồng dân cư;</w:t>
      </w:r>
    </w:p>
    <w:p w:rsidR="00550FB5" w:rsidRPr="00550FB5" w:rsidRDefault="003F7855"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550FB5" w:rsidRPr="00550FB5">
        <w:rPr>
          <w:rFonts w:ascii="Times New Roman" w:eastAsia="Times New Roman" w:hAnsi="Times New Roman" w:cs="Times New Roman"/>
          <w:color w:val="000000"/>
          <w:sz w:val="28"/>
          <w:szCs w:val="28"/>
        </w:rPr>
        <w:t xml:space="preserve"> Tiếp cận các thông tin được công khai; các thông tin, báo cáo của chính quyền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p>
    <w:p w:rsidR="00550FB5" w:rsidRPr="00550FB5" w:rsidRDefault="003F7855"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550FB5" w:rsidRPr="00550FB5">
        <w:rPr>
          <w:rFonts w:ascii="Times New Roman" w:eastAsia="Times New Roman" w:hAnsi="Times New Roman" w:cs="Times New Roman"/>
          <w:color w:val="000000"/>
          <w:sz w:val="28"/>
          <w:szCs w:val="28"/>
        </w:rPr>
        <w:t xml:space="preserve"> Tham dự hội nghị trao đổi, đối thoại giữa Ủy ban nhân dân cấp xã với Nhân dân, hội nghị tiếp xúc cử tri, hoạt động tiếp công dân; hội nghị định kỳ và các cuộc họp khác của </w:t>
      </w:r>
      <w:r w:rsidR="00550FB5" w:rsidRPr="00550FB5">
        <w:rPr>
          <w:rFonts w:ascii="Times New Roman" w:eastAsia="Times New Roman" w:hAnsi="Times New Roman" w:cs="Times New Roman"/>
          <w:color w:val="000000"/>
          <w:sz w:val="28"/>
          <w:szCs w:val="28"/>
          <w:lang w:val="nl-NL"/>
        </w:rPr>
        <w:t>cộng</w:t>
      </w:r>
      <w:r w:rsidR="00550FB5" w:rsidRPr="00550FB5">
        <w:rPr>
          <w:rFonts w:ascii="Times New Roman" w:eastAsia="Times New Roman" w:hAnsi="Times New Roman" w:cs="Times New Roman"/>
          <w:color w:val="000000"/>
          <w:sz w:val="28"/>
          <w:szCs w:val="28"/>
        </w:rPr>
        <w:t> đồng dân cư.</w:t>
      </w:r>
    </w:p>
    <w:p w:rsidR="00550FB5" w:rsidRPr="00550FB5" w:rsidRDefault="003F7855" w:rsidP="00C5037B">
      <w:pPr>
        <w:shd w:val="clear" w:color="auto" w:fill="C4BC96" w:themeFill="background2" w:themeFillShade="BF"/>
        <w:spacing w:before="120" w:after="120" w:line="340" w:lineRule="exact"/>
        <w:ind w:firstLine="720"/>
        <w:jc w:val="both"/>
        <w:rPr>
          <w:rFonts w:ascii="Times New Roman" w:eastAsia="Times New Roman" w:hAnsi="Times New Roman" w:cs="Times New Roman"/>
          <w:color w:val="000000"/>
          <w:sz w:val="28"/>
          <w:szCs w:val="28"/>
        </w:rPr>
      </w:pPr>
      <w:r w:rsidRPr="00FD3561">
        <w:rPr>
          <w:rFonts w:ascii="Times New Roman" w:eastAsia="Times New Roman" w:hAnsi="Times New Roman" w:cs="Times New Roman"/>
          <w:color w:val="000000"/>
          <w:sz w:val="28"/>
          <w:szCs w:val="28"/>
        </w:rPr>
        <w:t>-</w:t>
      </w:r>
      <w:r w:rsidR="00550FB5" w:rsidRPr="00550FB5">
        <w:rPr>
          <w:rFonts w:ascii="Times New Roman" w:eastAsia="Times New Roman" w:hAnsi="Times New Roman" w:cs="Times New Roman"/>
          <w:color w:val="000000"/>
          <w:sz w:val="28"/>
          <w:szCs w:val="28"/>
        </w:rPr>
        <w:t xml:space="preserve">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6A378C" w:rsidRPr="005D2F44" w:rsidRDefault="006A378C" w:rsidP="00C5037B">
      <w:pPr>
        <w:shd w:val="clear" w:color="auto" w:fill="C4BC96" w:themeFill="background2" w:themeFillShade="BF"/>
        <w:spacing w:before="120" w:after="120" w:line="340" w:lineRule="exact"/>
        <w:jc w:val="both"/>
        <w:rPr>
          <w:rFonts w:ascii="Times New Roman" w:eastAsia="Times New Roman" w:hAnsi="Times New Roman" w:cs="Times New Roman"/>
          <w:color w:val="000000"/>
          <w:sz w:val="28"/>
          <w:szCs w:val="28"/>
        </w:rPr>
      </w:pPr>
    </w:p>
    <w:p w:rsidR="00FD3561" w:rsidRPr="00605E68" w:rsidRDefault="00FD3561" w:rsidP="00FD3561">
      <w:pPr>
        <w:shd w:val="clear" w:color="auto" w:fill="C4BC96" w:themeFill="background2" w:themeFillShade="BF"/>
        <w:spacing w:before="240" w:after="0" w:line="240" w:lineRule="auto"/>
        <w:jc w:val="center"/>
        <w:rPr>
          <w:rFonts w:ascii="Times New Roman" w:hAnsi="Times New Roman" w:cs="Times New Roman"/>
          <w:b/>
          <w:i/>
          <w:sz w:val="26"/>
          <w:szCs w:val="26"/>
        </w:rPr>
      </w:pPr>
      <w:r>
        <w:rPr>
          <w:rFonts w:ascii="Times New Roman" w:hAnsi="Times New Roman" w:cs="Times New Roman"/>
          <w:b/>
          <w:i/>
          <w:sz w:val="26"/>
          <w:szCs w:val="26"/>
        </w:rPr>
        <w:t>Tháng 7/2023</w:t>
      </w:r>
    </w:p>
    <w:p w:rsidR="00FD3561" w:rsidRDefault="00FD3561" w:rsidP="00FD3561">
      <w:pPr>
        <w:shd w:val="clear" w:color="auto" w:fill="C4BC96" w:themeFill="background2" w:themeFillShade="BF"/>
        <w:spacing w:before="240" w:after="0" w:line="240" w:lineRule="auto"/>
        <w:jc w:val="center"/>
        <w:rPr>
          <w:rFonts w:ascii="Times New Roman" w:hAnsi="Times New Roman" w:cs="Times New Roman"/>
          <w:b/>
          <w:i/>
          <w:sz w:val="26"/>
          <w:szCs w:val="26"/>
        </w:rPr>
      </w:pPr>
      <w:r w:rsidRPr="00A7185D">
        <w:rPr>
          <w:rFonts w:ascii="Times New Roman" w:hAnsi="Times New Roman" w:cs="Times New Roman"/>
          <w:b/>
          <w:i/>
          <w:sz w:val="26"/>
          <w:szCs w:val="26"/>
        </w:rPr>
        <w:t>(Thực hiện bởi Phòng Tư pháp – cơ quan Thường trực Hội đồng Phối hợp PBGDPL huyện)</w:t>
      </w:r>
    </w:p>
    <w:p w:rsidR="00F6542D" w:rsidRPr="005D2F44" w:rsidRDefault="00F6542D" w:rsidP="005D2F44">
      <w:pPr>
        <w:shd w:val="clear" w:color="auto" w:fill="C4BC96" w:themeFill="background2" w:themeFillShade="BF"/>
        <w:spacing w:before="40" w:after="40" w:line="240" w:lineRule="auto"/>
        <w:jc w:val="both"/>
        <w:rPr>
          <w:rFonts w:ascii="Times New Roman" w:hAnsi="Times New Roman" w:cs="Times New Roman"/>
          <w:b/>
          <w:sz w:val="28"/>
          <w:szCs w:val="28"/>
        </w:rPr>
      </w:pPr>
    </w:p>
    <w:sectPr w:rsidR="00F6542D" w:rsidRPr="005D2F44" w:rsidSect="00FD3561">
      <w:pgSz w:w="15840" w:h="12240" w:orient="landscape"/>
      <w:pgMar w:top="851" w:right="1134" w:bottom="851" w:left="1418" w:header="720" w:footer="720" w:gutter="0"/>
      <w:cols w:space="6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ABE"/>
    <w:multiLevelType w:val="hybridMultilevel"/>
    <w:tmpl w:val="2BFEF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10FF3"/>
    <w:multiLevelType w:val="hybridMultilevel"/>
    <w:tmpl w:val="3BB4C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5760F"/>
    <w:multiLevelType w:val="hybridMultilevel"/>
    <w:tmpl w:val="4EE06A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50D4C"/>
    <w:multiLevelType w:val="hybridMultilevel"/>
    <w:tmpl w:val="38AE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214A7"/>
    <w:multiLevelType w:val="hybridMultilevel"/>
    <w:tmpl w:val="19366E5E"/>
    <w:lvl w:ilvl="0" w:tplc="9EC21C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66392"/>
    <w:multiLevelType w:val="hybridMultilevel"/>
    <w:tmpl w:val="42FC1A52"/>
    <w:lvl w:ilvl="0" w:tplc="B510C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61CB8"/>
    <w:multiLevelType w:val="hybridMultilevel"/>
    <w:tmpl w:val="263C2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009C"/>
    <w:multiLevelType w:val="hybridMultilevel"/>
    <w:tmpl w:val="130C2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B92644"/>
    <w:multiLevelType w:val="hybridMultilevel"/>
    <w:tmpl w:val="9214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D4097"/>
    <w:multiLevelType w:val="hybridMultilevel"/>
    <w:tmpl w:val="5CBAB9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2D45CA"/>
    <w:multiLevelType w:val="hybridMultilevel"/>
    <w:tmpl w:val="0E2E80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693D28"/>
    <w:multiLevelType w:val="hybridMultilevel"/>
    <w:tmpl w:val="B71AE6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7F5FFB"/>
    <w:multiLevelType w:val="hybridMultilevel"/>
    <w:tmpl w:val="34EC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66B52"/>
    <w:multiLevelType w:val="hybridMultilevel"/>
    <w:tmpl w:val="CC9A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6D3960"/>
    <w:multiLevelType w:val="hybridMultilevel"/>
    <w:tmpl w:val="EE20E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50EB0"/>
    <w:multiLevelType w:val="hybridMultilevel"/>
    <w:tmpl w:val="E1FE8B44"/>
    <w:lvl w:ilvl="0" w:tplc="B510C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BB245E"/>
    <w:multiLevelType w:val="hybridMultilevel"/>
    <w:tmpl w:val="DA209C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
  </w:num>
  <w:num w:numId="5">
    <w:abstractNumId w:val="12"/>
  </w:num>
  <w:num w:numId="6">
    <w:abstractNumId w:val="3"/>
  </w:num>
  <w:num w:numId="7">
    <w:abstractNumId w:val="16"/>
  </w:num>
  <w:num w:numId="8">
    <w:abstractNumId w:val="2"/>
  </w:num>
  <w:num w:numId="9">
    <w:abstractNumId w:val="10"/>
  </w:num>
  <w:num w:numId="10">
    <w:abstractNumId w:val="9"/>
  </w:num>
  <w:num w:numId="11">
    <w:abstractNumId w:val="13"/>
  </w:num>
  <w:num w:numId="12">
    <w:abstractNumId w:val="4"/>
  </w:num>
  <w:num w:numId="13">
    <w:abstractNumId w:val="15"/>
  </w:num>
  <w:num w:numId="14">
    <w:abstractNumId w:val="5"/>
  </w:num>
  <w:num w:numId="15">
    <w:abstractNumId w:val="1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8A"/>
    <w:rsid w:val="000456BA"/>
    <w:rsid w:val="00092E64"/>
    <w:rsid w:val="000A79FE"/>
    <w:rsid w:val="000B7357"/>
    <w:rsid w:val="0012218D"/>
    <w:rsid w:val="00187D33"/>
    <w:rsid w:val="001E00D7"/>
    <w:rsid w:val="001E323A"/>
    <w:rsid w:val="00204D03"/>
    <w:rsid w:val="00205C6F"/>
    <w:rsid w:val="002343A1"/>
    <w:rsid w:val="002366AD"/>
    <w:rsid w:val="002463DF"/>
    <w:rsid w:val="00250514"/>
    <w:rsid w:val="002658FF"/>
    <w:rsid w:val="00286857"/>
    <w:rsid w:val="002900F2"/>
    <w:rsid w:val="002B079B"/>
    <w:rsid w:val="002D5837"/>
    <w:rsid w:val="00335746"/>
    <w:rsid w:val="00336834"/>
    <w:rsid w:val="00345294"/>
    <w:rsid w:val="00351C47"/>
    <w:rsid w:val="003527CA"/>
    <w:rsid w:val="00396904"/>
    <w:rsid w:val="003C3DB7"/>
    <w:rsid w:val="003F7855"/>
    <w:rsid w:val="00416ED1"/>
    <w:rsid w:val="00417A37"/>
    <w:rsid w:val="004212E7"/>
    <w:rsid w:val="004548E9"/>
    <w:rsid w:val="0045754B"/>
    <w:rsid w:val="004C4972"/>
    <w:rsid w:val="0051289D"/>
    <w:rsid w:val="0052493B"/>
    <w:rsid w:val="005268F2"/>
    <w:rsid w:val="00550FB5"/>
    <w:rsid w:val="005569FA"/>
    <w:rsid w:val="00580BD1"/>
    <w:rsid w:val="00587881"/>
    <w:rsid w:val="005A2708"/>
    <w:rsid w:val="005A29B9"/>
    <w:rsid w:val="005C4D66"/>
    <w:rsid w:val="005D2F44"/>
    <w:rsid w:val="006017E5"/>
    <w:rsid w:val="00604A8A"/>
    <w:rsid w:val="00605E68"/>
    <w:rsid w:val="00630977"/>
    <w:rsid w:val="006440FB"/>
    <w:rsid w:val="006562DB"/>
    <w:rsid w:val="00682169"/>
    <w:rsid w:val="006A378C"/>
    <w:rsid w:val="006A7C38"/>
    <w:rsid w:val="006B5B26"/>
    <w:rsid w:val="006D4938"/>
    <w:rsid w:val="0072712C"/>
    <w:rsid w:val="00731C4F"/>
    <w:rsid w:val="0075556D"/>
    <w:rsid w:val="00756C41"/>
    <w:rsid w:val="007665C4"/>
    <w:rsid w:val="00790B9A"/>
    <w:rsid w:val="0079733F"/>
    <w:rsid w:val="007D5EA4"/>
    <w:rsid w:val="00810A1E"/>
    <w:rsid w:val="00834DFC"/>
    <w:rsid w:val="0085004A"/>
    <w:rsid w:val="00856D46"/>
    <w:rsid w:val="008A3C09"/>
    <w:rsid w:val="008B3CA9"/>
    <w:rsid w:val="008D402E"/>
    <w:rsid w:val="008F2F13"/>
    <w:rsid w:val="00905D1F"/>
    <w:rsid w:val="009274DF"/>
    <w:rsid w:val="00941DB9"/>
    <w:rsid w:val="009549D7"/>
    <w:rsid w:val="00954DC0"/>
    <w:rsid w:val="00966F72"/>
    <w:rsid w:val="009C3247"/>
    <w:rsid w:val="009C7E0B"/>
    <w:rsid w:val="009D0787"/>
    <w:rsid w:val="00A2109A"/>
    <w:rsid w:val="00A359A3"/>
    <w:rsid w:val="00A80F5F"/>
    <w:rsid w:val="00A97AA9"/>
    <w:rsid w:val="00AA7856"/>
    <w:rsid w:val="00B9483F"/>
    <w:rsid w:val="00BB21DD"/>
    <w:rsid w:val="00BC5BF1"/>
    <w:rsid w:val="00BD61FD"/>
    <w:rsid w:val="00BE5F46"/>
    <w:rsid w:val="00C358DB"/>
    <w:rsid w:val="00C5037B"/>
    <w:rsid w:val="00C552DA"/>
    <w:rsid w:val="00C625E7"/>
    <w:rsid w:val="00C66A68"/>
    <w:rsid w:val="00CA75F2"/>
    <w:rsid w:val="00CB4F7A"/>
    <w:rsid w:val="00CB7613"/>
    <w:rsid w:val="00D7775C"/>
    <w:rsid w:val="00D84C0E"/>
    <w:rsid w:val="00D92955"/>
    <w:rsid w:val="00DA7204"/>
    <w:rsid w:val="00DB00C8"/>
    <w:rsid w:val="00DC447C"/>
    <w:rsid w:val="00DC52CD"/>
    <w:rsid w:val="00E20E10"/>
    <w:rsid w:val="00E50CF1"/>
    <w:rsid w:val="00E66F36"/>
    <w:rsid w:val="00E73EE8"/>
    <w:rsid w:val="00E97346"/>
    <w:rsid w:val="00EC76EE"/>
    <w:rsid w:val="00ED1B2D"/>
    <w:rsid w:val="00F0635F"/>
    <w:rsid w:val="00F27A36"/>
    <w:rsid w:val="00F3071D"/>
    <w:rsid w:val="00F57DE3"/>
    <w:rsid w:val="00F6542D"/>
    <w:rsid w:val="00F84794"/>
    <w:rsid w:val="00FA7102"/>
    <w:rsid w:val="00FB42C9"/>
    <w:rsid w:val="00FC6002"/>
    <w:rsid w:val="00FD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A8A"/>
    <w:rPr>
      <w:rFonts w:ascii="Tahoma" w:hAnsi="Tahoma" w:cs="Tahoma"/>
      <w:sz w:val="16"/>
      <w:szCs w:val="16"/>
    </w:rPr>
  </w:style>
  <w:style w:type="paragraph" w:styleId="ListParagraph">
    <w:name w:val="List Paragraph"/>
    <w:basedOn w:val="Normal"/>
    <w:uiPriority w:val="34"/>
    <w:qFormat/>
    <w:rsid w:val="009549D7"/>
    <w:pPr>
      <w:ind w:left="720"/>
      <w:contextualSpacing/>
    </w:pPr>
  </w:style>
  <w:style w:type="paragraph" w:styleId="NormalWeb">
    <w:name w:val="Normal (Web)"/>
    <w:basedOn w:val="Normal"/>
    <w:uiPriority w:val="99"/>
    <w:semiHidden/>
    <w:unhideWhenUsed/>
    <w:rsid w:val="009549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2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A8A"/>
    <w:rPr>
      <w:rFonts w:ascii="Tahoma" w:hAnsi="Tahoma" w:cs="Tahoma"/>
      <w:sz w:val="16"/>
      <w:szCs w:val="16"/>
    </w:rPr>
  </w:style>
  <w:style w:type="paragraph" w:styleId="ListParagraph">
    <w:name w:val="List Paragraph"/>
    <w:basedOn w:val="Normal"/>
    <w:uiPriority w:val="34"/>
    <w:qFormat/>
    <w:rsid w:val="009549D7"/>
    <w:pPr>
      <w:ind w:left="720"/>
      <w:contextualSpacing/>
    </w:pPr>
  </w:style>
  <w:style w:type="paragraph" w:styleId="NormalWeb">
    <w:name w:val="Normal (Web)"/>
    <w:basedOn w:val="Normal"/>
    <w:uiPriority w:val="99"/>
    <w:semiHidden/>
    <w:unhideWhenUsed/>
    <w:rsid w:val="009549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9034">
      <w:bodyDiv w:val="1"/>
      <w:marLeft w:val="0"/>
      <w:marRight w:val="0"/>
      <w:marTop w:val="0"/>
      <w:marBottom w:val="0"/>
      <w:divBdr>
        <w:top w:val="none" w:sz="0" w:space="0" w:color="auto"/>
        <w:left w:val="none" w:sz="0" w:space="0" w:color="auto"/>
        <w:bottom w:val="none" w:sz="0" w:space="0" w:color="auto"/>
        <w:right w:val="none" w:sz="0" w:space="0" w:color="auto"/>
      </w:divBdr>
    </w:div>
    <w:div w:id="173694973">
      <w:bodyDiv w:val="1"/>
      <w:marLeft w:val="0"/>
      <w:marRight w:val="0"/>
      <w:marTop w:val="0"/>
      <w:marBottom w:val="0"/>
      <w:divBdr>
        <w:top w:val="none" w:sz="0" w:space="0" w:color="auto"/>
        <w:left w:val="none" w:sz="0" w:space="0" w:color="auto"/>
        <w:bottom w:val="none" w:sz="0" w:space="0" w:color="auto"/>
        <w:right w:val="none" w:sz="0" w:space="0" w:color="auto"/>
      </w:divBdr>
    </w:div>
    <w:div w:id="248319924">
      <w:bodyDiv w:val="1"/>
      <w:marLeft w:val="0"/>
      <w:marRight w:val="0"/>
      <w:marTop w:val="0"/>
      <w:marBottom w:val="0"/>
      <w:divBdr>
        <w:top w:val="none" w:sz="0" w:space="0" w:color="auto"/>
        <w:left w:val="none" w:sz="0" w:space="0" w:color="auto"/>
        <w:bottom w:val="none" w:sz="0" w:space="0" w:color="auto"/>
        <w:right w:val="none" w:sz="0" w:space="0" w:color="auto"/>
      </w:divBdr>
    </w:div>
    <w:div w:id="266618486">
      <w:bodyDiv w:val="1"/>
      <w:marLeft w:val="0"/>
      <w:marRight w:val="0"/>
      <w:marTop w:val="0"/>
      <w:marBottom w:val="0"/>
      <w:divBdr>
        <w:top w:val="none" w:sz="0" w:space="0" w:color="auto"/>
        <w:left w:val="none" w:sz="0" w:space="0" w:color="auto"/>
        <w:bottom w:val="none" w:sz="0" w:space="0" w:color="auto"/>
        <w:right w:val="none" w:sz="0" w:space="0" w:color="auto"/>
      </w:divBdr>
    </w:div>
    <w:div w:id="307170152">
      <w:bodyDiv w:val="1"/>
      <w:marLeft w:val="0"/>
      <w:marRight w:val="0"/>
      <w:marTop w:val="0"/>
      <w:marBottom w:val="0"/>
      <w:divBdr>
        <w:top w:val="none" w:sz="0" w:space="0" w:color="auto"/>
        <w:left w:val="none" w:sz="0" w:space="0" w:color="auto"/>
        <w:bottom w:val="none" w:sz="0" w:space="0" w:color="auto"/>
        <w:right w:val="none" w:sz="0" w:space="0" w:color="auto"/>
      </w:divBdr>
    </w:div>
    <w:div w:id="404105103">
      <w:bodyDiv w:val="1"/>
      <w:marLeft w:val="0"/>
      <w:marRight w:val="0"/>
      <w:marTop w:val="0"/>
      <w:marBottom w:val="0"/>
      <w:divBdr>
        <w:top w:val="none" w:sz="0" w:space="0" w:color="auto"/>
        <w:left w:val="none" w:sz="0" w:space="0" w:color="auto"/>
        <w:bottom w:val="none" w:sz="0" w:space="0" w:color="auto"/>
        <w:right w:val="none" w:sz="0" w:space="0" w:color="auto"/>
      </w:divBdr>
    </w:div>
    <w:div w:id="445390739">
      <w:bodyDiv w:val="1"/>
      <w:marLeft w:val="0"/>
      <w:marRight w:val="0"/>
      <w:marTop w:val="0"/>
      <w:marBottom w:val="0"/>
      <w:divBdr>
        <w:top w:val="none" w:sz="0" w:space="0" w:color="auto"/>
        <w:left w:val="none" w:sz="0" w:space="0" w:color="auto"/>
        <w:bottom w:val="none" w:sz="0" w:space="0" w:color="auto"/>
        <w:right w:val="none" w:sz="0" w:space="0" w:color="auto"/>
      </w:divBdr>
    </w:div>
    <w:div w:id="458652432">
      <w:bodyDiv w:val="1"/>
      <w:marLeft w:val="0"/>
      <w:marRight w:val="0"/>
      <w:marTop w:val="0"/>
      <w:marBottom w:val="0"/>
      <w:divBdr>
        <w:top w:val="none" w:sz="0" w:space="0" w:color="auto"/>
        <w:left w:val="none" w:sz="0" w:space="0" w:color="auto"/>
        <w:bottom w:val="none" w:sz="0" w:space="0" w:color="auto"/>
        <w:right w:val="none" w:sz="0" w:space="0" w:color="auto"/>
      </w:divBdr>
    </w:div>
    <w:div w:id="489566890">
      <w:bodyDiv w:val="1"/>
      <w:marLeft w:val="0"/>
      <w:marRight w:val="0"/>
      <w:marTop w:val="0"/>
      <w:marBottom w:val="0"/>
      <w:divBdr>
        <w:top w:val="none" w:sz="0" w:space="0" w:color="auto"/>
        <w:left w:val="none" w:sz="0" w:space="0" w:color="auto"/>
        <w:bottom w:val="none" w:sz="0" w:space="0" w:color="auto"/>
        <w:right w:val="none" w:sz="0" w:space="0" w:color="auto"/>
      </w:divBdr>
    </w:div>
    <w:div w:id="581992024">
      <w:bodyDiv w:val="1"/>
      <w:marLeft w:val="0"/>
      <w:marRight w:val="0"/>
      <w:marTop w:val="0"/>
      <w:marBottom w:val="0"/>
      <w:divBdr>
        <w:top w:val="none" w:sz="0" w:space="0" w:color="auto"/>
        <w:left w:val="none" w:sz="0" w:space="0" w:color="auto"/>
        <w:bottom w:val="none" w:sz="0" w:space="0" w:color="auto"/>
        <w:right w:val="none" w:sz="0" w:space="0" w:color="auto"/>
      </w:divBdr>
    </w:div>
    <w:div w:id="631523877">
      <w:bodyDiv w:val="1"/>
      <w:marLeft w:val="0"/>
      <w:marRight w:val="0"/>
      <w:marTop w:val="0"/>
      <w:marBottom w:val="0"/>
      <w:divBdr>
        <w:top w:val="none" w:sz="0" w:space="0" w:color="auto"/>
        <w:left w:val="none" w:sz="0" w:space="0" w:color="auto"/>
        <w:bottom w:val="none" w:sz="0" w:space="0" w:color="auto"/>
        <w:right w:val="none" w:sz="0" w:space="0" w:color="auto"/>
      </w:divBdr>
    </w:div>
    <w:div w:id="637540773">
      <w:bodyDiv w:val="1"/>
      <w:marLeft w:val="0"/>
      <w:marRight w:val="0"/>
      <w:marTop w:val="0"/>
      <w:marBottom w:val="0"/>
      <w:divBdr>
        <w:top w:val="none" w:sz="0" w:space="0" w:color="auto"/>
        <w:left w:val="none" w:sz="0" w:space="0" w:color="auto"/>
        <w:bottom w:val="none" w:sz="0" w:space="0" w:color="auto"/>
        <w:right w:val="none" w:sz="0" w:space="0" w:color="auto"/>
      </w:divBdr>
    </w:div>
    <w:div w:id="733699155">
      <w:bodyDiv w:val="1"/>
      <w:marLeft w:val="0"/>
      <w:marRight w:val="0"/>
      <w:marTop w:val="0"/>
      <w:marBottom w:val="0"/>
      <w:divBdr>
        <w:top w:val="none" w:sz="0" w:space="0" w:color="auto"/>
        <w:left w:val="none" w:sz="0" w:space="0" w:color="auto"/>
        <w:bottom w:val="none" w:sz="0" w:space="0" w:color="auto"/>
        <w:right w:val="none" w:sz="0" w:space="0" w:color="auto"/>
      </w:divBdr>
    </w:div>
    <w:div w:id="849150280">
      <w:bodyDiv w:val="1"/>
      <w:marLeft w:val="0"/>
      <w:marRight w:val="0"/>
      <w:marTop w:val="0"/>
      <w:marBottom w:val="0"/>
      <w:divBdr>
        <w:top w:val="none" w:sz="0" w:space="0" w:color="auto"/>
        <w:left w:val="none" w:sz="0" w:space="0" w:color="auto"/>
        <w:bottom w:val="none" w:sz="0" w:space="0" w:color="auto"/>
        <w:right w:val="none" w:sz="0" w:space="0" w:color="auto"/>
      </w:divBdr>
    </w:div>
    <w:div w:id="887105370">
      <w:bodyDiv w:val="1"/>
      <w:marLeft w:val="0"/>
      <w:marRight w:val="0"/>
      <w:marTop w:val="0"/>
      <w:marBottom w:val="0"/>
      <w:divBdr>
        <w:top w:val="none" w:sz="0" w:space="0" w:color="auto"/>
        <w:left w:val="none" w:sz="0" w:space="0" w:color="auto"/>
        <w:bottom w:val="none" w:sz="0" w:space="0" w:color="auto"/>
        <w:right w:val="none" w:sz="0" w:space="0" w:color="auto"/>
      </w:divBdr>
    </w:div>
    <w:div w:id="960502916">
      <w:bodyDiv w:val="1"/>
      <w:marLeft w:val="0"/>
      <w:marRight w:val="0"/>
      <w:marTop w:val="0"/>
      <w:marBottom w:val="0"/>
      <w:divBdr>
        <w:top w:val="none" w:sz="0" w:space="0" w:color="auto"/>
        <w:left w:val="none" w:sz="0" w:space="0" w:color="auto"/>
        <w:bottom w:val="none" w:sz="0" w:space="0" w:color="auto"/>
        <w:right w:val="none" w:sz="0" w:space="0" w:color="auto"/>
      </w:divBdr>
    </w:div>
    <w:div w:id="1027945760">
      <w:bodyDiv w:val="1"/>
      <w:marLeft w:val="0"/>
      <w:marRight w:val="0"/>
      <w:marTop w:val="0"/>
      <w:marBottom w:val="0"/>
      <w:divBdr>
        <w:top w:val="none" w:sz="0" w:space="0" w:color="auto"/>
        <w:left w:val="none" w:sz="0" w:space="0" w:color="auto"/>
        <w:bottom w:val="none" w:sz="0" w:space="0" w:color="auto"/>
        <w:right w:val="none" w:sz="0" w:space="0" w:color="auto"/>
      </w:divBdr>
    </w:div>
    <w:div w:id="1143304201">
      <w:bodyDiv w:val="1"/>
      <w:marLeft w:val="0"/>
      <w:marRight w:val="0"/>
      <w:marTop w:val="0"/>
      <w:marBottom w:val="0"/>
      <w:divBdr>
        <w:top w:val="none" w:sz="0" w:space="0" w:color="auto"/>
        <w:left w:val="none" w:sz="0" w:space="0" w:color="auto"/>
        <w:bottom w:val="none" w:sz="0" w:space="0" w:color="auto"/>
        <w:right w:val="none" w:sz="0" w:space="0" w:color="auto"/>
      </w:divBdr>
    </w:div>
    <w:div w:id="1163666305">
      <w:bodyDiv w:val="1"/>
      <w:marLeft w:val="0"/>
      <w:marRight w:val="0"/>
      <w:marTop w:val="0"/>
      <w:marBottom w:val="0"/>
      <w:divBdr>
        <w:top w:val="none" w:sz="0" w:space="0" w:color="auto"/>
        <w:left w:val="none" w:sz="0" w:space="0" w:color="auto"/>
        <w:bottom w:val="none" w:sz="0" w:space="0" w:color="auto"/>
        <w:right w:val="none" w:sz="0" w:space="0" w:color="auto"/>
      </w:divBdr>
    </w:div>
    <w:div w:id="1318191649">
      <w:bodyDiv w:val="1"/>
      <w:marLeft w:val="0"/>
      <w:marRight w:val="0"/>
      <w:marTop w:val="0"/>
      <w:marBottom w:val="0"/>
      <w:divBdr>
        <w:top w:val="none" w:sz="0" w:space="0" w:color="auto"/>
        <w:left w:val="none" w:sz="0" w:space="0" w:color="auto"/>
        <w:bottom w:val="none" w:sz="0" w:space="0" w:color="auto"/>
        <w:right w:val="none" w:sz="0" w:space="0" w:color="auto"/>
      </w:divBdr>
    </w:div>
    <w:div w:id="1687442974">
      <w:bodyDiv w:val="1"/>
      <w:marLeft w:val="0"/>
      <w:marRight w:val="0"/>
      <w:marTop w:val="0"/>
      <w:marBottom w:val="0"/>
      <w:divBdr>
        <w:top w:val="none" w:sz="0" w:space="0" w:color="auto"/>
        <w:left w:val="none" w:sz="0" w:space="0" w:color="auto"/>
        <w:bottom w:val="none" w:sz="0" w:space="0" w:color="auto"/>
        <w:right w:val="none" w:sz="0" w:space="0" w:color="auto"/>
      </w:divBdr>
    </w:div>
    <w:div w:id="1802311058">
      <w:bodyDiv w:val="1"/>
      <w:marLeft w:val="0"/>
      <w:marRight w:val="0"/>
      <w:marTop w:val="0"/>
      <w:marBottom w:val="0"/>
      <w:divBdr>
        <w:top w:val="none" w:sz="0" w:space="0" w:color="auto"/>
        <w:left w:val="none" w:sz="0" w:space="0" w:color="auto"/>
        <w:bottom w:val="none" w:sz="0" w:space="0" w:color="auto"/>
        <w:right w:val="none" w:sz="0" w:space="0" w:color="auto"/>
      </w:divBdr>
    </w:div>
    <w:div w:id="1914001781">
      <w:bodyDiv w:val="1"/>
      <w:marLeft w:val="0"/>
      <w:marRight w:val="0"/>
      <w:marTop w:val="0"/>
      <w:marBottom w:val="0"/>
      <w:divBdr>
        <w:top w:val="none" w:sz="0" w:space="0" w:color="auto"/>
        <w:left w:val="none" w:sz="0" w:space="0" w:color="auto"/>
        <w:bottom w:val="none" w:sz="0" w:space="0" w:color="auto"/>
        <w:right w:val="none" w:sz="0" w:space="0" w:color="auto"/>
      </w:divBdr>
    </w:div>
    <w:div w:id="1916747319">
      <w:bodyDiv w:val="1"/>
      <w:marLeft w:val="0"/>
      <w:marRight w:val="0"/>
      <w:marTop w:val="0"/>
      <w:marBottom w:val="0"/>
      <w:divBdr>
        <w:top w:val="none" w:sz="0" w:space="0" w:color="auto"/>
        <w:left w:val="none" w:sz="0" w:space="0" w:color="auto"/>
        <w:bottom w:val="none" w:sz="0" w:space="0" w:color="auto"/>
        <w:right w:val="none" w:sz="0" w:space="0" w:color="auto"/>
      </w:divBdr>
    </w:div>
    <w:div w:id="1991981688">
      <w:bodyDiv w:val="1"/>
      <w:marLeft w:val="0"/>
      <w:marRight w:val="0"/>
      <w:marTop w:val="0"/>
      <w:marBottom w:val="0"/>
      <w:divBdr>
        <w:top w:val="none" w:sz="0" w:space="0" w:color="auto"/>
        <w:left w:val="none" w:sz="0" w:space="0" w:color="auto"/>
        <w:bottom w:val="none" w:sz="0" w:space="0" w:color="auto"/>
        <w:right w:val="none" w:sz="0" w:space="0" w:color="auto"/>
      </w:divBdr>
    </w:div>
    <w:div w:id="2035112322">
      <w:bodyDiv w:val="1"/>
      <w:marLeft w:val="0"/>
      <w:marRight w:val="0"/>
      <w:marTop w:val="0"/>
      <w:marBottom w:val="0"/>
      <w:divBdr>
        <w:top w:val="none" w:sz="0" w:space="0" w:color="auto"/>
        <w:left w:val="none" w:sz="0" w:space="0" w:color="auto"/>
        <w:bottom w:val="none" w:sz="0" w:space="0" w:color="auto"/>
        <w:right w:val="none" w:sz="0" w:space="0" w:color="auto"/>
      </w:divBdr>
    </w:div>
    <w:div w:id="21127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0298-EB6C-4693-9423-855C2316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cp:lastModifiedBy>
  <cp:revision>4</cp:revision>
  <cp:lastPrinted>2022-06-01T09:43:00Z</cp:lastPrinted>
  <dcterms:created xsi:type="dcterms:W3CDTF">2023-07-28T09:40:00Z</dcterms:created>
  <dcterms:modified xsi:type="dcterms:W3CDTF">2023-07-31T03:27:00Z</dcterms:modified>
</cp:coreProperties>
</file>